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80" w:rsidRPr="00A83F70" w:rsidRDefault="00BA2247" w:rsidP="0002308D">
      <w:pPr>
        <w:tabs>
          <w:tab w:val="left" w:pos="0"/>
        </w:tabs>
        <w:ind w:left="0" w:right="-45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3F70">
        <w:rPr>
          <w:rFonts w:ascii="Times New Roman" w:hAnsi="Times New Roman"/>
          <w:b/>
          <w:i/>
          <w:sz w:val="24"/>
          <w:szCs w:val="24"/>
        </w:rPr>
        <w:t xml:space="preserve">Personnel </w:t>
      </w:r>
      <w:r w:rsidR="008B4243" w:rsidRPr="00A83F70">
        <w:rPr>
          <w:rFonts w:ascii="Times New Roman" w:hAnsi="Times New Roman"/>
          <w:b/>
          <w:i/>
          <w:sz w:val="24"/>
          <w:szCs w:val="24"/>
        </w:rPr>
        <w:t xml:space="preserve">Resource Request Review/Ranking </w:t>
      </w:r>
      <w:r w:rsidR="00C06DB9" w:rsidRPr="00A83F70">
        <w:rPr>
          <w:rFonts w:ascii="Times New Roman" w:hAnsi="Times New Roman"/>
          <w:b/>
          <w:i/>
          <w:sz w:val="24"/>
          <w:szCs w:val="24"/>
        </w:rPr>
        <w:t>Procedures</w:t>
      </w:r>
      <w:r w:rsidR="00C06DB9" w:rsidRPr="00A83F70">
        <w:rPr>
          <w:rFonts w:ascii="Times New Roman" w:hAnsi="Times New Roman"/>
          <w:sz w:val="24"/>
          <w:szCs w:val="24"/>
        </w:rPr>
        <w:t>:</w:t>
      </w:r>
      <w:r w:rsidR="00A83F70" w:rsidRPr="00A83F70">
        <w:rPr>
          <w:rFonts w:ascii="Times New Roman" w:hAnsi="Times New Roman"/>
          <w:sz w:val="24"/>
          <w:szCs w:val="24"/>
        </w:rPr>
        <w:br/>
      </w:r>
      <w:r w:rsidR="00A83F70" w:rsidRPr="00A83F70">
        <w:rPr>
          <w:rFonts w:ascii="Times New Roman" w:hAnsi="Times New Roman"/>
          <w:sz w:val="24"/>
          <w:szCs w:val="24"/>
        </w:rPr>
        <w:br/>
      </w:r>
    </w:p>
    <w:p w:rsidR="00B67180" w:rsidRPr="009D2E3C" w:rsidRDefault="00B67180" w:rsidP="00B67180">
      <w:pPr>
        <w:numPr>
          <w:ilvl w:val="0"/>
          <w:numId w:val="1"/>
        </w:numPr>
        <w:tabs>
          <w:tab w:val="left" w:pos="0"/>
        </w:tabs>
        <w:ind w:right="-450"/>
        <w:rPr>
          <w:rFonts w:ascii="Times New Roman" w:hAnsi="Times New Roman"/>
        </w:rPr>
      </w:pPr>
      <w:r w:rsidRPr="009D2E3C">
        <w:rPr>
          <w:rFonts w:ascii="Times New Roman" w:hAnsi="Times New Roman"/>
        </w:rPr>
        <w:t xml:space="preserve">After </w:t>
      </w:r>
      <w:r w:rsidR="00C06DB9" w:rsidRPr="009D2E3C">
        <w:rPr>
          <w:rFonts w:ascii="Times New Roman" w:hAnsi="Times New Roman"/>
        </w:rPr>
        <w:t xml:space="preserve">discussing and understanding each position, each </w:t>
      </w:r>
      <w:r w:rsidR="001D72D6" w:rsidRPr="009D2E3C">
        <w:rPr>
          <w:rFonts w:ascii="Times New Roman" w:hAnsi="Times New Roman"/>
        </w:rPr>
        <w:t>person will a</w:t>
      </w:r>
      <w:r w:rsidR="000550FA" w:rsidRPr="009D2E3C">
        <w:rPr>
          <w:rFonts w:ascii="Times New Roman" w:hAnsi="Times New Roman"/>
        </w:rPr>
        <w:t>ppl</w:t>
      </w:r>
      <w:r w:rsidR="001D72D6" w:rsidRPr="009D2E3C">
        <w:rPr>
          <w:rFonts w:ascii="Times New Roman" w:hAnsi="Times New Roman"/>
        </w:rPr>
        <w:t>y</w:t>
      </w:r>
      <w:r w:rsidR="000550FA" w:rsidRPr="009D2E3C">
        <w:rPr>
          <w:rFonts w:ascii="Times New Roman" w:hAnsi="Times New Roman"/>
        </w:rPr>
        <w:t xml:space="preserve"> </w:t>
      </w:r>
      <w:r w:rsidR="00C06DB9" w:rsidRPr="009D2E3C">
        <w:rPr>
          <w:rFonts w:ascii="Times New Roman" w:hAnsi="Times New Roman"/>
        </w:rPr>
        <w:t xml:space="preserve">the scoring rubric to </w:t>
      </w:r>
      <w:r w:rsidRPr="009D2E3C">
        <w:rPr>
          <w:rFonts w:ascii="Times New Roman" w:hAnsi="Times New Roman"/>
        </w:rPr>
        <w:t xml:space="preserve">each requested position.  </w:t>
      </w:r>
      <w:r w:rsidR="00940135" w:rsidRPr="009D2E3C">
        <w:rPr>
          <w:rFonts w:ascii="Times New Roman" w:hAnsi="Times New Roman"/>
        </w:rPr>
        <w:t xml:space="preserve">The </w:t>
      </w:r>
      <w:r w:rsidR="000550FA" w:rsidRPr="009D2E3C">
        <w:rPr>
          <w:rFonts w:ascii="Times New Roman" w:hAnsi="Times New Roman"/>
        </w:rPr>
        <w:t xml:space="preserve">scoring </w:t>
      </w:r>
      <w:r w:rsidR="00940135" w:rsidRPr="009D2E3C">
        <w:rPr>
          <w:rFonts w:ascii="Times New Roman" w:hAnsi="Times New Roman"/>
        </w:rPr>
        <w:t>rubric con</w:t>
      </w:r>
      <w:r w:rsidR="001D72D6" w:rsidRPr="009D2E3C">
        <w:rPr>
          <w:rFonts w:ascii="Times New Roman" w:hAnsi="Times New Roman"/>
        </w:rPr>
        <w:t>sists</w:t>
      </w:r>
      <w:r w:rsidRPr="009D2E3C">
        <w:rPr>
          <w:rFonts w:ascii="Times New Roman" w:hAnsi="Times New Roman"/>
        </w:rPr>
        <w:t xml:space="preserve"> of </w:t>
      </w:r>
      <w:r w:rsidR="00BA2247">
        <w:rPr>
          <w:rFonts w:ascii="Times New Roman" w:hAnsi="Times New Roman"/>
        </w:rPr>
        <w:t>6</w:t>
      </w:r>
      <w:r w:rsidR="00940135" w:rsidRPr="009D2E3C">
        <w:rPr>
          <w:rFonts w:ascii="Times New Roman" w:hAnsi="Times New Roman"/>
        </w:rPr>
        <w:t xml:space="preserve"> areas o</w:t>
      </w:r>
      <w:r w:rsidR="001D72D6" w:rsidRPr="009D2E3C">
        <w:rPr>
          <w:rFonts w:ascii="Times New Roman" w:hAnsi="Times New Roman"/>
        </w:rPr>
        <w:t xml:space="preserve">f consideration </w:t>
      </w:r>
      <w:r w:rsidR="00BA2247">
        <w:rPr>
          <w:rFonts w:ascii="Times New Roman" w:hAnsi="Times New Roman"/>
        </w:rPr>
        <w:t>that have</w:t>
      </w:r>
      <w:r w:rsidR="000550FA" w:rsidRPr="009D2E3C">
        <w:rPr>
          <w:rFonts w:ascii="Times New Roman" w:hAnsi="Times New Roman"/>
        </w:rPr>
        <w:t xml:space="preserve"> a scale of 5 (highest) to 0 (lowest)</w:t>
      </w:r>
      <w:r w:rsidR="00940135" w:rsidRPr="009D2E3C">
        <w:rPr>
          <w:rFonts w:ascii="Times New Roman" w:hAnsi="Times New Roman"/>
        </w:rPr>
        <w:t xml:space="preserve">.  </w:t>
      </w:r>
    </w:p>
    <w:p w:rsidR="00FB4AB7" w:rsidRPr="009D2E3C" w:rsidRDefault="00FB4AB7" w:rsidP="00FB4AB7">
      <w:pPr>
        <w:tabs>
          <w:tab w:val="left" w:pos="0"/>
        </w:tabs>
        <w:ind w:left="360" w:right="-450"/>
        <w:rPr>
          <w:rFonts w:ascii="Times New Roman" w:hAnsi="Times New Roman"/>
        </w:rPr>
      </w:pPr>
    </w:p>
    <w:p w:rsidR="0002308D" w:rsidRPr="009D2E3C" w:rsidRDefault="00C06DB9" w:rsidP="0002308D">
      <w:pPr>
        <w:numPr>
          <w:ilvl w:val="0"/>
          <w:numId w:val="1"/>
        </w:numPr>
        <w:tabs>
          <w:tab w:val="left" w:pos="0"/>
        </w:tabs>
        <w:ind w:right="-450"/>
        <w:rPr>
          <w:rFonts w:ascii="Times New Roman" w:hAnsi="Times New Roman"/>
        </w:rPr>
      </w:pPr>
      <w:r w:rsidRPr="009D2E3C">
        <w:rPr>
          <w:rFonts w:ascii="Times New Roman" w:hAnsi="Times New Roman"/>
        </w:rPr>
        <w:t xml:space="preserve">Upon completing the </w:t>
      </w:r>
      <w:r w:rsidR="00B67180" w:rsidRPr="009D2E3C">
        <w:rPr>
          <w:rFonts w:ascii="Times New Roman" w:hAnsi="Times New Roman"/>
        </w:rPr>
        <w:t xml:space="preserve">initial </w:t>
      </w:r>
      <w:r w:rsidRPr="009D2E3C">
        <w:rPr>
          <w:rFonts w:ascii="Times New Roman" w:hAnsi="Times New Roman"/>
        </w:rPr>
        <w:t>scoring rubric</w:t>
      </w:r>
      <w:r w:rsidR="00B67180" w:rsidRPr="009D2E3C">
        <w:rPr>
          <w:rFonts w:ascii="Times New Roman" w:hAnsi="Times New Roman"/>
        </w:rPr>
        <w:t>,</w:t>
      </w:r>
      <w:r w:rsidR="00374FE9">
        <w:rPr>
          <w:rFonts w:ascii="Times New Roman" w:hAnsi="Times New Roman"/>
        </w:rPr>
        <w:t xml:space="preserve"> deans/</w:t>
      </w:r>
      <w:r w:rsidR="003F2162" w:rsidRPr="009D2E3C">
        <w:rPr>
          <w:rFonts w:ascii="Times New Roman" w:hAnsi="Times New Roman"/>
        </w:rPr>
        <w:t>directors will meet and discuss</w:t>
      </w:r>
      <w:r w:rsidRPr="009D2E3C">
        <w:rPr>
          <w:rFonts w:ascii="Times New Roman" w:hAnsi="Times New Roman"/>
        </w:rPr>
        <w:t xml:space="preserve"> </w:t>
      </w:r>
      <w:r w:rsidR="00940135" w:rsidRPr="009D2E3C">
        <w:rPr>
          <w:rFonts w:ascii="Times New Roman" w:hAnsi="Times New Roman"/>
        </w:rPr>
        <w:t>the</w:t>
      </w:r>
      <w:r w:rsidRPr="009D2E3C">
        <w:rPr>
          <w:rFonts w:ascii="Times New Roman" w:hAnsi="Times New Roman"/>
        </w:rPr>
        <w:t xml:space="preserve"> questions</w:t>
      </w:r>
      <w:r w:rsidR="00940135" w:rsidRPr="009D2E3C">
        <w:rPr>
          <w:rFonts w:ascii="Times New Roman" w:hAnsi="Times New Roman"/>
        </w:rPr>
        <w:t xml:space="preserve"> and concerns</w:t>
      </w:r>
      <w:r w:rsidR="00B67180" w:rsidRPr="009D2E3C">
        <w:rPr>
          <w:rFonts w:ascii="Times New Roman" w:hAnsi="Times New Roman"/>
        </w:rPr>
        <w:t xml:space="preserve"> about </w:t>
      </w:r>
      <w:r w:rsidR="003F2162" w:rsidRPr="009D2E3C">
        <w:rPr>
          <w:rFonts w:ascii="Times New Roman" w:hAnsi="Times New Roman"/>
        </w:rPr>
        <w:t>the</w:t>
      </w:r>
      <w:r w:rsidRPr="009D2E3C">
        <w:rPr>
          <w:rFonts w:ascii="Times New Roman" w:hAnsi="Times New Roman"/>
        </w:rPr>
        <w:t xml:space="preserve"> scoring.  </w:t>
      </w:r>
      <w:r w:rsidR="00B67180" w:rsidRPr="009D2E3C">
        <w:rPr>
          <w:rFonts w:ascii="Times New Roman" w:hAnsi="Times New Roman"/>
        </w:rPr>
        <w:t xml:space="preserve">Assigned scores </w:t>
      </w:r>
      <w:r w:rsidR="003F2162" w:rsidRPr="009D2E3C">
        <w:rPr>
          <w:rFonts w:ascii="Times New Roman" w:hAnsi="Times New Roman"/>
        </w:rPr>
        <w:t>will</w:t>
      </w:r>
      <w:r w:rsidR="00B67180" w:rsidRPr="009D2E3C">
        <w:rPr>
          <w:rFonts w:ascii="Times New Roman" w:hAnsi="Times New Roman"/>
        </w:rPr>
        <w:t xml:space="preserve"> then </w:t>
      </w:r>
      <w:r w:rsidR="003F2162" w:rsidRPr="009D2E3C">
        <w:rPr>
          <w:rFonts w:ascii="Times New Roman" w:hAnsi="Times New Roman"/>
        </w:rPr>
        <w:t xml:space="preserve">be </w:t>
      </w:r>
      <w:r w:rsidR="00B67180" w:rsidRPr="009D2E3C">
        <w:rPr>
          <w:rFonts w:ascii="Times New Roman" w:hAnsi="Times New Roman"/>
        </w:rPr>
        <w:t xml:space="preserve">adjusted and totaled by each </w:t>
      </w:r>
      <w:r w:rsidR="003F2162" w:rsidRPr="009D2E3C">
        <w:rPr>
          <w:rFonts w:ascii="Times New Roman" w:hAnsi="Times New Roman"/>
        </w:rPr>
        <w:t xml:space="preserve">person </w:t>
      </w:r>
      <w:r w:rsidR="00374FE9">
        <w:rPr>
          <w:rFonts w:ascii="Times New Roman" w:hAnsi="Times New Roman"/>
        </w:rPr>
        <w:t xml:space="preserve">for each resource item </w:t>
      </w:r>
      <w:r w:rsidR="00B67180" w:rsidRPr="009D2E3C">
        <w:rPr>
          <w:rFonts w:ascii="Times New Roman" w:hAnsi="Times New Roman"/>
        </w:rPr>
        <w:t>requested.</w:t>
      </w:r>
    </w:p>
    <w:p w:rsidR="0002308D" w:rsidRPr="009D2E3C" w:rsidRDefault="0002308D" w:rsidP="0002308D">
      <w:pPr>
        <w:pStyle w:val="ListParagraph"/>
        <w:rPr>
          <w:rFonts w:ascii="Times New Roman" w:hAnsi="Times New Roman"/>
        </w:rPr>
      </w:pPr>
    </w:p>
    <w:p w:rsidR="009D2E3C" w:rsidRPr="009D2E3C" w:rsidRDefault="0002308D" w:rsidP="009D2E3C">
      <w:pPr>
        <w:numPr>
          <w:ilvl w:val="0"/>
          <w:numId w:val="1"/>
        </w:numPr>
        <w:tabs>
          <w:tab w:val="left" w:pos="0"/>
        </w:tabs>
        <w:ind w:right="-450"/>
        <w:rPr>
          <w:rFonts w:ascii="Times New Roman" w:hAnsi="Times New Roman"/>
        </w:rPr>
      </w:pPr>
      <w:r w:rsidRPr="009D2E3C">
        <w:rPr>
          <w:rFonts w:ascii="Times New Roman" w:hAnsi="Times New Roman"/>
        </w:rPr>
        <w:t xml:space="preserve">For each Type of Resource Request </w:t>
      </w:r>
      <w:r w:rsidR="00B67180" w:rsidRPr="009D2E3C">
        <w:rPr>
          <w:rFonts w:ascii="Times New Roman" w:hAnsi="Times New Roman"/>
        </w:rPr>
        <w:t xml:space="preserve">the relative placement was determined.  </w:t>
      </w:r>
      <w:r w:rsidR="00F744D4" w:rsidRPr="009D2E3C">
        <w:rPr>
          <w:rFonts w:ascii="Times New Roman" w:hAnsi="Times New Roman"/>
        </w:rPr>
        <w:t>The resulting rank or</w:t>
      </w:r>
      <w:r w:rsidR="006217CC" w:rsidRPr="009D2E3C">
        <w:rPr>
          <w:rFonts w:ascii="Times New Roman" w:hAnsi="Times New Roman"/>
        </w:rPr>
        <w:t xml:space="preserve">der for each position was then totaled with the </w:t>
      </w:r>
      <w:r w:rsidR="0033437D" w:rsidRPr="009D2E3C">
        <w:rPr>
          <w:rFonts w:ascii="Times New Roman" w:hAnsi="Times New Roman"/>
        </w:rPr>
        <w:t>lowest</w:t>
      </w:r>
      <w:r w:rsidR="006217CC" w:rsidRPr="009D2E3C">
        <w:rPr>
          <w:rFonts w:ascii="Times New Roman" w:hAnsi="Times New Roman"/>
        </w:rPr>
        <w:t xml:space="preserve"> Relative Place Score being </w:t>
      </w:r>
      <w:r w:rsidR="00940135" w:rsidRPr="009D2E3C">
        <w:rPr>
          <w:rFonts w:ascii="Times New Roman" w:hAnsi="Times New Roman"/>
        </w:rPr>
        <w:t>r</w:t>
      </w:r>
      <w:r w:rsidR="009D2E3C" w:rsidRPr="009D2E3C">
        <w:rPr>
          <w:rFonts w:ascii="Times New Roman" w:hAnsi="Times New Roman"/>
        </w:rPr>
        <w:t>anked the highest in priority.</w:t>
      </w:r>
    </w:p>
    <w:p w:rsidR="009D2E3C" w:rsidRPr="009D2E3C" w:rsidRDefault="009D2E3C" w:rsidP="009D2E3C">
      <w:pPr>
        <w:pStyle w:val="ListParagraph"/>
        <w:rPr>
          <w:rFonts w:ascii="Times New Roman" w:hAnsi="Times New Roman"/>
        </w:rPr>
      </w:pPr>
    </w:p>
    <w:p w:rsidR="009D2E3C" w:rsidRPr="009D2E3C" w:rsidRDefault="009D2E3C" w:rsidP="00BA2247">
      <w:pPr>
        <w:tabs>
          <w:tab w:val="left" w:pos="0"/>
        </w:tabs>
        <w:ind w:left="360" w:right="-450"/>
        <w:rPr>
          <w:rFonts w:ascii="Times New Roman" w:hAnsi="Times New Roman"/>
        </w:rPr>
      </w:pPr>
    </w:p>
    <w:p w:rsidR="009D2E3C" w:rsidRPr="009D2E3C" w:rsidRDefault="009D2E3C" w:rsidP="009D2E3C">
      <w:pPr>
        <w:tabs>
          <w:tab w:val="left" w:pos="0"/>
        </w:tabs>
        <w:ind w:left="360" w:right="-450"/>
        <w:rPr>
          <w:rFonts w:ascii="Times New Roman" w:hAnsi="Times New Roman"/>
        </w:rPr>
      </w:pPr>
    </w:p>
    <w:p w:rsidR="0002308D" w:rsidRPr="0002308D" w:rsidRDefault="00A83F70" w:rsidP="00A83F70">
      <w:pPr>
        <w:pStyle w:val="ListParagraph"/>
        <w:ind w:left="288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02308D" w:rsidRPr="0002308D">
        <w:rPr>
          <w:rFonts w:ascii="Times New Roman" w:hAnsi="Times New Roman"/>
          <w:b/>
        </w:rPr>
        <w:t>Personnel</w:t>
      </w:r>
      <w:r w:rsidR="005B1090" w:rsidRPr="005B1090">
        <w:rPr>
          <w:rFonts w:ascii="Times New Roman" w:hAnsi="Times New Roman"/>
          <w:b/>
        </w:rPr>
        <w:t xml:space="preserve"> </w:t>
      </w:r>
      <w:r w:rsidR="005B1090" w:rsidRPr="0002308D">
        <w:rPr>
          <w:rFonts w:ascii="Times New Roman" w:hAnsi="Times New Roman"/>
          <w:b/>
        </w:rPr>
        <w:t>Request</w:t>
      </w:r>
    </w:p>
    <w:p w:rsidR="005B3A10" w:rsidRPr="005B3A10" w:rsidRDefault="005B3A10" w:rsidP="005B3A10">
      <w:pPr>
        <w:tabs>
          <w:tab w:val="left" w:pos="0"/>
        </w:tabs>
        <w:ind w:left="0" w:right="-450"/>
        <w:rPr>
          <w:rFonts w:ascii="Times New Roman" w:hAnsi="Times New Roman"/>
        </w:rPr>
      </w:pP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880"/>
        <w:gridCol w:w="787"/>
        <w:gridCol w:w="833"/>
        <w:gridCol w:w="1260"/>
        <w:gridCol w:w="2767"/>
      </w:tblGrid>
      <w:tr w:rsidR="00BA2247" w:rsidRPr="00FB4AB7" w:rsidTr="00A83F70">
        <w:trPr>
          <w:trHeight w:val="1205"/>
        </w:trPr>
        <w:tc>
          <w:tcPr>
            <w:tcW w:w="1170" w:type="dxa"/>
            <w:vMerge w:val="restart"/>
            <w:shd w:val="clear" w:color="auto" w:fill="C2D69B"/>
            <w:vAlign w:val="center"/>
          </w:tcPr>
          <w:p w:rsidR="00BA2247" w:rsidRPr="00FB4AB7" w:rsidRDefault="00BA2247" w:rsidP="008F5220">
            <w:pPr>
              <w:ind w:left="0"/>
              <w:jc w:val="center"/>
              <w:rPr>
                <w:rFonts w:ascii="Times New Roman" w:hAnsi="Times New Roman"/>
              </w:rPr>
            </w:pPr>
            <w:r w:rsidRPr="00FB4AB7">
              <w:rPr>
                <w:rFonts w:ascii="Times New Roman" w:hAnsi="Times New Roman"/>
              </w:rPr>
              <w:t>AREA</w:t>
            </w:r>
          </w:p>
        </w:tc>
        <w:tc>
          <w:tcPr>
            <w:tcW w:w="2880" w:type="dxa"/>
            <w:vMerge w:val="restart"/>
            <w:shd w:val="clear" w:color="auto" w:fill="C2D69B"/>
            <w:vAlign w:val="center"/>
          </w:tcPr>
          <w:p w:rsidR="00BA2247" w:rsidRPr="00FB4AB7" w:rsidRDefault="00BA2247" w:rsidP="008F5220">
            <w:pPr>
              <w:ind w:left="0"/>
              <w:jc w:val="center"/>
              <w:rPr>
                <w:rFonts w:ascii="Times New Roman" w:hAnsi="Times New Roman"/>
              </w:rPr>
            </w:pPr>
            <w:r w:rsidRPr="00FB4AB7">
              <w:rPr>
                <w:rFonts w:ascii="Times New Roman" w:hAnsi="Times New Roman"/>
              </w:rPr>
              <w:t>Requested Position</w:t>
            </w:r>
          </w:p>
        </w:tc>
        <w:tc>
          <w:tcPr>
            <w:tcW w:w="1620" w:type="dxa"/>
            <w:gridSpan w:val="2"/>
            <w:shd w:val="clear" w:color="auto" w:fill="C2D69B"/>
            <w:vAlign w:val="center"/>
          </w:tcPr>
          <w:p w:rsidR="00BA2247" w:rsidRPr="00FB4AB7" w:rsidRDefault="00BA2247" w:rsidP="008F5220">
            <w:pPr>
              <w:ind w:left="0"/>
              <w:jc w:val="center"/>
              <w:rPr>
                <w:rFonts w:ascii="Times New Roman" w:hAnsi="Times New Roman"/>
              </w:rPr>
            </w:pPr>
            <w:r w:rsidRPr="00FB4AB7">
              <w:rPr>
                <w:rFonts w:ascii="Times New Roman" w:hAnsi="Times New Roman"/>
              </w:rPr>
              <w:t>Type of Position</w:t>
            </w:r>
          </w:p>
        </w:tc>
        <w:tc>
          <w:tcPr>
            <w:tcW w:w="1260" w:type="dxa"/>
            <w:shd w:val="clear" w:color="auto" w:fill="C2D69B"/>
            <w:vAlign w:val="center"/>
          </w:tcPr>
          <w:p w:rsidR="00BA2247" w:rsidRPr="00FB4AB7" w:rsidRDefault="00BA2247" w:rsidP="00151A46">
            <w:pPr>
              <w:ind w:left="0"/>
              <w:jc w:val="center"/>
              <w:rPr>
                <w:rFonts w:ascii="Times New Roman" w:hAnsi="Times New Roman"/>
              </w:rPr>
            </w:pPr>
            <w:r w:rsidRPr="00FB4AB7">
              <w:rPr>
                <w:rFonts w:ascii="Times New Roman" w:hAnsi="Times New Roman"/>
              </w:rPr>
              <w:t>Rank Order</w:t>
            </w:r>
          </w:p>
        </w:tc>
        <w:tc>
          <w:tcPr>
            <w:tcW w:w="2767" w:type="dxa"/>
            <w:shd w:val="clear" w:color="auto" w:fill="C2D69B"/>
            <w:vAlign w:val="center"/>
          </w:tcPr>
          <w:p w:rsidR="00BA2247" w:rsidRPr="00FB4AB7" w:rsidRDefault="00BA2247" w:rsidP="00374FE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Decision (Internal funding? Refer for categorical funding? Refer for budget augmentation?)</w:t>
            </w:r>
          </w:p>
        </w:tc>
      </w:tr>
      <w:tr w:rsidR="00BA2247" w:rsidRPr="00FB4AB7" w:rsidTr="00A83F70">
        <w:trPr>
          <w:trHeight w:val="1403"/>
        </w:trPr>
        <w:tc>
          <w:tcPr>
            <w:tcW w:w="1170" w:type="dxa"/>
            <w:vMerge/>
            <w:shd w:val="clear" w:color="auto" w:fill="C2D69B"/>
          </w:tcPr>
          <w:p w:rsidR="00BA2247" w:rsidRPr="00FB4AB7" w:rsidRDefault="00BA2247" w:rsidP="008F5220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shd w:val="clear" w:color="auto" w:fill="C2D69B"/>
          </w:tcPr>
          <w:p w:rsidR="00BA2247" w:rsidRPr="00FB4AB7" w:rsidRDefault="00BA2247" w:rsidP="008F5220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87" w:type="dxa"/>
            <w:shd w:val="clear" w:color="auto" w:fill="C2D69B"/>
            <w:textDirection w:val="btLr"/>
            <w:vAlign w:val="center"/>
          </w:tcPr>
          <w:p w:rsidR="00BA2247" w:rsidRPr="00FB4AB7" w:rsidRDefault="00BA2247" w:rsidP="008F52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 1 Manager</w:t>
            </w:r>
          </w:p>
        </w:tc>
        <w:tc>
          <w:tcPr>
            <w:tcW w:w="833" w:type="dxa"/>
            <w:shd w:val="clear" w:color="auto" w:fill="C2D69B"/>
            <w:textDirection w:val="btLr"/>
            <w:vAlign w:val="center"/>
          </w:tcPr>
          <w:p w:rsidR="00BA2247" w:rsidRPr="00FB4AB7" w:rsidRDefault="00BA2247" w:rsidP="008F52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Classified Confidential</w:t>
            </w:r>
          </w:p>
        </w:tc>
        <w:tc>
          <w:tcPr>
            <w:tcW w:w="1260" w:type="dxa"/>
            <w:shd w:val="clear" w:color="auto" w:fill="C2D69B"/>
            <w:vAlign w:val="center"/>
          </w:tcPr>
          <w:p w:rsidR="00BA2247" w:rsidRPr="00FB4AB7" w:rsidRDefault="00BA2247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shd w:val="clear" w:color="auto" w:fill="C2D69B"/>
            <w:vAlign w:val="center"/>
          </w:tcPr>
          <w:p w:rsidR="00BA2247" w:rsidRPr="00FB4AB7" w:rsidRDefault="00BA2247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A2247" w:rsidRPr="00FB4AB7" w:rsidTr="00A83F70">
        <w:tc>
          <w:tcPr>
            <w:tcW w:w="1170" w:type="dxa"/>
            <w:vAlign w:val="center"/>
          </w:tcPr>
          <w:p w:rsidR="00BA2247" w:rsidRPr="00FB4AB7" w:rsidRDefault="00BA2247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BA2247" w:rsidRPr="00FB4AB7" w:rsidRDefault="00BA2247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vAlign w:val="center"/>
          </w:tcPr>
          <w:p w:rsidR="00BA2247" w:rsidRPr="00FB4AB7" w:rsidRDefault="00BA2247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BA2247" w:rsidRPr="00FB4AB7" w:rsidRDefault="00BA2247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BA2247" w:rsidRPr="00FB4AB7" w:rsidRDefault="00BA2247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BA2247" w:rsidRPr="00FB4AB7" w:rsidRDefault="00BA2247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A2247" w:rsidRPr="00FB4AB7" w:rsidTr="00A83F70">
        <w:tc>
          <w:tcPr>
            <w:tcW w:w="1170" w:type="dxa"/>
            <w:vAlign w:val="center"/>
          </w:tcPr>
          <w:p w:rsidR="00BA2247" w:rsidRPr="00FB4AB7" w:rsidRDefault="00BA2247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BA2247" w:rsidRPr="00FB4AB7" w:rsidRDefault="00BA2247" w:rsidP="0033437D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vAlign w:val="center"/>
          </w:tcPr>
          <w:p w:rsidR="00BA2247" w:rsidRPr="00FB4AB7" w:rsidRDefault="00BA2247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BA2247" w:rsidRPr="00FB4AB7" w:rsidRDefault="00BA2247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BA2247" w:rsidRPr="00FB4AB7" w:rsidRDefault="00BA2247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BA2247" w:rsidRPr="00FB4AB7" w:rsidRDefault="00BA2247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3F70" w:rsidRPr="00FB4AB7" w:rsidTr="00A83F70">
        <w:tc>
          <w:tcPr>
            <w:tcW w:w="1170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A83F70" w:rsidRPr="00FB4AB7" w:rsidRDefault="00A83F70" w:rsidP="0033437D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83F70" w:rsidRPr="00FB4AB7" w:rsidRDefault="00A83F70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3F70" w:rsidRPr="00FB4AB7" w:rsidTr="00A83F70">
        <w:tc>
          <w:tcPr>
            <w:tcW w:w="1170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A83F70" w:rsidRPr="00FB4AB7" w:rsidRDefault="00A83F70" w:rsidP="0033437D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83F70" w:rsidRPr="00FB4AB7" w:rsidRDefault="00A83F70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3F70" w:rsidRPr="00FB4AB7" w:rsidTr="00A83F70">
        <w:tc>
          <w:tcPr>
            <w:tcW w:w="1170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A83F70" w:rsidRPr="00FB4AB7" w:rsidRDefault="00A83F70" w:rsidP="0033437D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83F70" w:rsidRPr="00FB4AB7" w:rsidRDefault="00A83F70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3F70" w:rsidRPr="00FB4AB7" w:rsidTr="00A83F70">
        <w:tc>
          <w:tcPr>
            <w:tcW w:w="1170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A83F70" w:rsidRPr="00FB4AB7" w:rsidRDefault="00A83F70" w:rsidP="0033437D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83F70" w:rsidRPr="00FB4AB7" w:rsidRDefault="00A83F70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3F70" w:rsidRPr="00FB4AB7" w:rsidTr="00A83F70">
        <w:tc>
          <w:tcPr>
            <w:tcW w:w="1170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A83F70" w:rsidRPr="00FB4AB7" w:rsidRDefault="00A83F70" w:rsidP="0033437D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83F70" w:rsidRPr="00FB4AB7" w:rsidRDefault="00A83F70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3F70" w:rsidRPr="00FB4AB7" w:rsidTr="00A83F70">
        <w:tc>
          <w:tcPr>
            <w:tcW w:w="1170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A83F70" w:rsidRPr="00FB4AB7" w:rsidRDefault="00A83F70" w:rsidP="0033437D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83F70" w:rsidRPr="00FB4AB7" w:rsidRDefault="00A83F70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3F70" w:rsidRPr="00FB4AB7" w:rsidTr="00A83F70">
        <w:tc>
          <w:tcPr>
            <w:tcW w:w="1170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A83F70" w:rsidRPr="00FB4AB7" w:rsidRDefault="00A83F70" w:rsidP="0033437D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83F70" w:rsidRPr="00FB4AB7" w:rsidRDefault="00A83F70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3F70" w:rsidRPr="00FB4AB7" w:rsidTr="00A83F70">
        <w:tc>
          <w:tcPr>
            <w:tcW w:w="1170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A83F70" w:rsidRPr="00FB4AB7" w:rsidRDefault="00A83F70" w:rsidP="0033437D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83F70" w:rsidRPr="00FB4AB7" w:rsidRDefault="00A83F70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3F70" w:rsidRPr="00FB4AB7" w:rsidTr="00A83F70">
        <w:tc>
          <w:tcPr>
            <w:tcW w:w="1170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A83F70" w:rsidRPr="00FB4AB7" w:rsidRDefault="00A83F70" w:rsidP="0033437D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83F70" w:rsidRPr="00FB4AB7" w:rsidRDefault="00A83F70" w:rsidP="00264235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A83F70" w:rsidRPr="00FB4AB7" w:rsidRDefault="00A83F70" w:rsidP="00151A46">
            <w:pPr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940135" w:rsidRDefault="00940135" w:rsidP="008F5220">
      <w:pPr>
        <w:rPr>
          <w:rFonts w:ascii="Times New Roman" w:hAnsi="Times New Roman"/>
        </w:rPr>
      </w:pPr>
    </w:p>
    <w:p w:rsidR="009437F1" w:rsidRDefault="009437F1" w:rsidP="008F5220">
      <w:pPr>
        <w:rPr>
          <w:rFonts w:ascii="Times New Roman" w:hAnsi="Times New Roman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A83F70" w:rsidRDefault="00A83F70" w:rsidP="00C06DB9">
      <w:pPr>
        <w:ind w:left="0"/>
        <w:jc w:val="center"/>
        <w:rPr>
          <w:rFonts w:ascii="Times New Roman" w:hAnsi="Times New Roman"/>
          <w:b/>
          <w:u w:val="single"/>
        </w:rPr>
      </w:pPr>
    </w:p>
    <w:p w:rsidR="00C06DB9" w:rsidRPr="004862AB" w:rsidRDefault="00B45017" w:rsidP="00C06DB9">
      <w:pPr>
        <w:ind w:left="0"/>
        <w:jc w:val="center"/>
        <w:rPr>
          <w:rFonts w:ascii="Times New Roman" w:hAnsi="Times New Roman"/>
          <w:b/>
          <w:u w:val="single"/>
        </w:rPr>
      </w:pPr>
      <w:r w:rsidRPr="004862AB">
        <w:rPr>
          <w:rFonts w:ascii="Times New Roman" w:hAnsi="Times New Roman"/>
          <w:b/>
          <w:u w:val="single"/>
        </w:rPr>
        <w:lastRenderedPageBreak/>
        <w:t xml:space="preserve"> </w:t>
      </w:r>
      <w:r w:rsidR="00C06DB9" w:rsidRPr="004862AB">
        <w:rPr>
          <w:rFonts w:ascii="Times New Roman" w:hAnsi="Times New Roman"/>
          <w:b/>
          <w:u w:val="single"/>
        </w:rPr>
        <w:t>SCORING CONSIDERATIONS DISCUSSION</w:t>
      </w:r>
    </w:p>
    <w:p w:rsidR="00C06DB9" w:rsidRPr="00FB4AB7" w:rsidRDefault="00C06DB9" w:rsidP="00C06DB9">
      <w:pPr>
        <w:ind w:left="0"/>
        <w:rPr>
          <w:rFonts w:ascii="Times New Roman" w:hAnsi="Times New Roman"/>
          <w:u w:val="single"/>
        </w:rPr>
      </w:pPr>
    </w:p>
    <w:p w:rsidR="00C06DB9" w:rsidRPr="00FB4AB7" w:rsidRDefault="00B45017" w:rsidP="001D72D6">
      <w:pPr>
        <w:numPr>
          <w:ilvl w:val="0"/>
          <w:numId w:val="8"/>
        </w:numPr>
        <w:rPr>
          <w:rFonts w:ascii="Times New Roman" w:hAnsi="Times New Roman"/>
        </w:rPr>
      </w:pPr>
      <w:r w:rsidRPr="001D72D6">
        <w:rPr>
          <w:rFonts w:ascii="Times New Roman" w:hAnsi="Times New Roman"/>
          <w:b/>
          <w:u w:val="single"/>
        </w:rPr>
        <w:t>Relationship to Institutional Plans</w:t>
      </w:r>
      <w:r w:rsidR="00C06DB9" w:rsidRPr="00FB4AB7">
        <w:rPr>
          <w:rFonts w:ascii="Times New Roman" w:hAnsi="Times New Roman"/>
        </w:rPr>
        <w:t xml:space="preserve">:  </w:t>
      </w:r>
      <w:r w:rsidR="00C06DB9" w:rsidRPr="00B45017">
        <w:rPr>
          <w:rFonts w:ascii="Times New Roman" w:hAnsi="Times New Roman"/>
        </w:rPr>
        <w:t xml:space="preserve">Does the request have a connection to the </w:t>
      </w:r>
      <w:r w:rsidRPr="00B45017">
        <w:rPr>
          <w:rFonts w:ascii="Times New Roman" w:hAnsi="Times New Roman"/>
        </w:rPr>
        <w:t>Strategic Plan goals, Educational and other Master Plan goals, and annual plan objectives</w:t>
      </w:r>
      <w:r w:rsidR="00C06DB9" w:rsidRPr="00B45017">
        <w:rPr>
          <w:rFonts w:ascii="Times New Roman" w:hAnsi="Times New Roman"/>
        </w:rPr>
        <w:t xml:space="preserve">?  A request would significantly impact or influence the ultimate achievement of an outcome would have a high </w:t>
      </w:r>
      <w:r w:rsidR="003F2162" w:rsidRPr="00B45017">
        <w:rPr>
          <w:rFonts w:ascii="Times New Roman" w:hAnsi="Times New Roman"/>
        </w:rPr>
        <w:t>point value</w:t>
      </w:r>
      <w:r w:rsidR="00C06DB9" w:rsidRPr="00B45017">
        <w:rPr>
          <w:rFonts w:ascii="Times New Roman" w:hAnsi="Times New Roman"/>
        </w:rPr>
        <w:t xml:space="preserve"> (5 points).  A request that has no or little connection or impact would be of a low </w:t>
      </w:r>
      <w:r w:rsidR="003F2162" w:rsidRPr="00B45017">
        <w:rPr>
          <w:rFonts w:ascii="Times New Roman" w:hAnsi="Times New Roman"/>
        </w:rPr>
        <w:t>point value</w:t>
      </w:r>
      <w:r w:rsidR="00C06DB9" w:rsidRPr="00B45017">
        <w:rPr>
          <w:rFonts w:ascii="Times New Roman" w:hAnsi="Times New Roman"/>
        </w:rPr>
        <w:t xml:space="preserve"> (0 points).</w:t>
      </w:r>
      <w:r w:rsidR="00C06DB9" w:rsidRPr="00FB4AB7">
        <w:rPr>
          <w:rFonts w:ascii="Times New Roman" w:hAnsi="Times New Roman"/>
        </w:rPr>
        <w:t xml:space="preserve">  </w:t>
      </w:r>
    </w:p>
    <w:p w:rsidR="00C06DB9" w:rsidRPr="00FB4AB7" w:rsidRDefault="00C06DB9" w:rsidP="00C06DB9">
      <w:pPr>
        <w:ind w:left="0"/>
        <w:rPr>
          <w:rFonts w:ascii="Times New Roman" w:hAnsi="Times New Roman"/>
        </w:rPr>
      </w:pPr>
    </w:p>
    <w:p w:rsidR="00C06DB9" w:rsidRPr="00FB4AB7" w:rsidRDefault="00C06DB9" w:rsidP="001D72D6">
      <w:pPr>
        <w:numPr>
          <w:ilvl w:val="0"/>
          <w:numId w:val="8"/>
        </w:numPr>
        <w:rPr>
          <w:rFonts w:ascii="Times New Roman" w:hAnsi="Times New Roman"/>
        </w:rPr>
      </w:pPr>
      <w:r w:rsidRPr="00FB4AB7">
        <w:rPr>
          <w:rFonts w:ascii="Times New Roman" w:hAnsi="Times New Roman"/>
          <w:b/>
          <w:u w:val="single"/>
        </w:rPr>
        <w:t>Accrediting Commission for Community and Junior Colleges (ACCJC)</w:t>
      </w:r>
      <w:r w:rsidRPr="00FB4AB7">
        <w:rPr>
          <w:rFonts w:ascii="Times New Roman" w:hAnsi="Times New Roman"/>
        </w:rPr>
        <w:t xml:space="preserve">:  Does the request have a connection to the ACCJC accreditation standards:  </w:t>
      </w:r>
      <w:r w:rsidR="00BA2247">
        <w:rPr>
          <w:rFonts w:ascii="Times New Roman" w:hAnsi="Times New Roman"/>
        </w:rPr>
        <w:t>[</w:t>
      </w:r>
      <w:r w:rsidRPr="00FB4AB7">
        <w:rPr>
          <w:rFonts w:ascii="Times New Roman" w:hAnsi="Times New Roman"/>
        </w:rPr>
        <w:t>Institutional Mission and Effectiveness, Student Learning Programs and Services, Resources, and Leadership and Governance?</w:t>
      </w:r>
      <w:r w:rsidR="00BA2247">
        <w:rPr>
          <w:rFonts w:ascii="Times New Roman" w:hAnsi="Times New Roman"/>
        </w:rPr>
        <w:t>]</w:t>
      </w:r>
      <w:r w:rsidRPr="00FB4AB7">
        <w:rPr>
          <w:rFonts w:ascii="Times New Roman" w:hAnsi="Times New Roman"/>
        </w:rPr>
        <w:t xml:space="preserve">  A request that would help this College significantly maintain accreditation or address identified areas of accreditation concern would have a high nexus (5 points).  A request that has no or little connection or impact would be of a low nexus (0 points).  </w:t>
      </w:r>
    </w:p>
    <w:p w:rsidR="00C06DB9" w:rsidRPr="00FB4AB7" w:rsidRDefault="00C06DB9" w:rsidP="00C06DB9">
      <w:pPr>
        <w:ind w:left="0"/>
        <w:rPr>
          <w:rFonts w:ascii="Times New Roman" w:hAnsi="Times New Roman"/>
        </w:rPr>
      </w:pPr>
    </w:p>
    <w:p w:rsidR="00C06DB9" w:rsidRPr="00A83F70" w:rsidRDefault="00C06DB9" w:rsidP="001D72D6">
      <w:pPr>
        <w:numPr>
          <w:ilvl w:val="0"/>
          <w:numId w:val="8"/>
        </w:numPr>
        <w:rPr>
          <w:rFonts w:ascii="Times New Roman" w:hAnsi="Times New Roman"/>
        </w:rPr>
      </w:pPr>
      <w:r w:rsidRPr="00FB4AB7">
        <w:rPr>
          <w:rFonts w:ascii="Times New Roman" w:hAnsi="Times New Roman"/>
          <w:b/>
          <w:u w:val="single"/>
        </w:rPr>
        <w:t>Regulatory Compliance</w:t>
      </w:r>
      <w:r w:rsidRPr="00FB4AB7">
        <w:rPr>
          <w:rFonts w:ascii="Times New Roman" w:hAnsi="Times New Roman"/>
        </w:rPr>
        <w:t xml:space="preserve">:  Does the request respond to a statute (i.e., law), regulation, or </w:t>
      </w:r>
      <w:r w:rsidR="003F2162" w:rsidRPr="00FB4AB7">
        <w:rPr>
          <w:rFonts w:ascii="Times New Roman" w:hAnsi="Times New Roman"/>
        </w:rPr>
        <w:t>administrative procedure</w:t>
      </w:r>
      <w:r w:rsidRPr="00FB4AB7">
        <w:rPr>
          <w:rFonts w:ascii="Times New Roman" w:hAnsi="Times New Roman"/>
        </w:rPr>
        <w:t xml:space="preserve"> from an external agency?  A request that ensures that the College complies with legal or policy requirement made of the College would have the highest need (5 points).  A request that has no regulatory </w:t>
      </w:r>
      <w:r w:rsidRPr="00A83F70">
        <w:rPr>
          <w:rFonts w:ascii="Times New Roman" w:hAnsi="Times New Roman"/>
        </w:rPr>
        <w:t>compliance would be rated low (0 points).</w:t>
      </w:r>
    </w:p>
    <w:p w:rsidR="00C06DB9" w:rsidRPr="00A83F70" w:rsidRDefault="00C06DB9" w:rsidP="00C06DB9">
      <w:pPr>
        <w:ind w:left="0"/>
        <w:rPr>
          <w:rFonts w:ascii="Times New Roman" w:hAnsi="Times New Roman"/>
        </w:rPr>
      </w:pPr>
    </w:p>
    <w:p w:rsidR="00C06DB9" w:rsidRPr="00A83F70" w:rsidRDefault="00BA2247" w:rsidP="00E36954">
      <w:pPr>
        <w:numPr>
          <w:ilvl w:val="0"/>
          <w:numId w:val="8"/>
        </w:numPr>
        <w:rPr>
          <w:rFonts w:ascii="Times New Roman" w:hAnsi="Times New Roman"/>
        </w:rPr>
      </w:pPr>
      <w:r w:rsidRPr="00A83F70">
        <w:rPr>
          <w:rFonts w:ascii="Times New Roman" w:hAnsi="Times New Roman"/>
          <w:b/>
          <w:u w:val="single"/>
        </w:rPr>
        <w:t>Mission Critical:</w:t>
      </w:r>
      <w:r w:rsidRPr="00A83F70">
        <w:rPr>
          <w:rFonts w:ascii="Times New Roman" w:hAnsi="Times New Roman"/>
          <w:b/>
        </w:rPr>
        <w:t xml:space="preserve">  </w:t>
      </w:r>
      <w:r w:rsidRPr="00A83F70">
        <w:rPr>
          <w:rFonts w:ascii="Times New Roman" w:hAnsi="Times New Roman"/>
        </w:rPr>
        <w:t>Is the position critical to carrying out the operations of your program.</w:t>
      </w:r>
      <w:r w:rsidR="00A83F70" w:rsidRPr="00A83F70">
        <w:rPr>
          <w:rFonts w:ascii="Times New Roman" w:hAnsi="Times New Roman"/>
        </w:rPr>
        <w:t xml:space="preserve"> </w:t>
      </w:r>
      <w:r w:rsidR="00C06DB9" w:rsidRPr="00A83F70">
        <w:rPr>
          <w:rFonts w:ascii="Times New Roman" w:hAnsi="Times New Roman"/>
        </w:rPr>
        <w:t>Does the request meet a current need (not a “nice to have” situation)?  If a request does, the points awarded should be based on the degree of significance and pervasiveness of the problem.  If a request does not address a current need, it would be rated low (0 points).</w:t>
      </w:r>
    </w:p>
    <w:p w:rsidR="00C06DB9" w:rsidRPr="00FB4AB7" w:rsidRDefault="00C06DB9" w:rsidP="00C06DB9">
      <w:pPr>
        <w:ind w:left="0"/>
        <w:rPr>
          <w:rFonts w:ascii="Times New Roman" w:hAnsi="Times New Roman"/>
        </w:rPr>
      </w:pPr>
    </w:p>
    <w:p w:rsidR="00C06DB9" w:rsidRPr="00FB4AB7" w:rsidRDefault="00C06DB9" w:rsidP="00C06DB9">
      <w:pPr>
        <w:ind w:left="0"/>
        <w:rPr>
          <w:rFonts w:ascii="Times New Roman" w:hAnsi="Times New Roman"/>
        </w:rPr>
      </w:pPr>
    </w:p>
    <w:p w:rsidR="00C06DB9" w:rsidRPr="00FB4AB7" w:rsidRDefault="00C06DB9" w:rsidP="001D72D6">
      <w:pPr>
        <w:numPr>
          <w:ilvl w:val="0"/>
          <w:numId w:val="8"/>
        </w:numPr>
        <w:rPr>
          <w:rFonts w:ascii="Times New Roman" w:hAnsi="Times New Roman"/>
        </w:rPr>
      </w:pPr>
      <w:r w:rsidRPr="00FB4AB7">
        <w:rPr>
          <w:rFonts w:ascii="Times New Roman" w:hAnsi="Times New Roman"/>
          <w:b/>
          <w:u w:val="single"/>
        </w:rPr>
        <w:t>Improves Program</w:t>
      </w:r>
      <w:r w:rsidR="003A32B9">
        <w:rPr>
          <w:rFonts w:ascii="Times New Roman" w:hAnsi="Times New Roman"/>
          <w:b/>
          <w:u w:val="single"/>
        </w:rPr>
        <w:t xml:space="preserve"> and Student Success</w:t>
      </w:r>
      <w:r w:rsidRPr="00FB4AB7">
        <w:rPr>
          <w:rFonts w:ascii="Times New Roman" w:hAnsi="Times New Roman"/>
        </w:rPr>
        <w:t xml:space="preserve">:  Will the request </w:t>
      </w:r>
      <w:r w:rsidR="00374FE9">
        <w:rPr>
          <w:rFonts w:ascii="Times New Roman" w:hAnsi="Times New Roman"/>
        </w:rPr>
        <w:t xml:space="preserve">enhance </w:t>
      </w:r>
      <w:r w:rsidRPr="00FB4AB7">
        <w:rPr>
          <w:rFonts w:ascii="Times New Roman" w:hAnsi="Times New Roman"/>
        </w:rPr>
        <w:t>the core functions, efficiency, and/or effectiveness of the requestor’s program/</w:t>
      </w:r>
      <w:r w:rsidR="003F2162" w:rsidRPr="00FB4AB7">
        <w:rPr>
          <w:rFonts w:ascii="Times New Roman" w:hAnsi="Times New Roman"/>
        </w:rPr>
        <w:t>department</w:t>
      </w:r>
      <w:r w:rsidRPr="00FB4AB7">
        <w:rPr>
          <w:rFonts w:ascii="Times New Roman" w:hAnsi="Times New Roman"/>
        </w:rPr>
        <w:t xml:space="preserve"> or is it a “nice to have”?  A request that improves t</w:t>
      </w:r>
      <w:r w:rsidR="003A32B9">
        <w:rPr>
          <w:rFonts w:ascii="Times New Roman" w:hAnsi="Times New Roman"/>
        </w:rPr>
        <w:t>he requestor’s service delivery,</w:t>
      </w:r>
      <w:r w:rsidRPr="00FB4AB7">
        <w:rPr>
          <w:rFonts w:ascii="Times New Roman" w:hAnsi="Times New Roman"/>
        </w:rPr>
        <w:t xml:space="preserve"> efficiency</w:t>
      </w:r>
      <w:r w:rsidR="003A32B9">
        <w:rPr>
          <w:rFonts w:ascii="Times New Roman" w:hAnsi="Times New Roman"/>
        </w:rPr>
        <w:t xml:space="preserve">, </w:t>
      </w:r>
      <w:r w:rsidRPr="00FB4AB7">
        <w:rPr>
          <w:rFonts w:ascii="Times New Roman" w:hAnsi="Times New Roman"/>
        </w:rPr>
        <w:t xml:space="preserve">effectiveness </w:t>
      </w:r>
      <w:r w:rsidR="003A32B9">
        <w:rPr>
          <w:rFonts w:ascii="Times New Roman" w:hAnsi="Times New Roman"/>
        </w:rPr>
        <w:t xml:space="preserve">and capacity to positively affect student success </w:t>
      </w:r>
      <w:r w:rsidRPr="00FB4AB7">
        <w:rPr>
          <w:rFonts w:ascii="Times New Roman" w:hAnsi="Times New Roman"/>
        </w:rPr>
        <w:t>would rate high (5 points).  One that fails to demonstrate improvement of the requestor would be rated low (0 points).</w:t>
      </w:r>
    </w:p>
    <w:p w:rsidR="00C06DB9" w:rsidRPr="00FB4AB7" w:rsidRDefault="00C06DB9" w:rsidP="00C06DB9">
      <w:pPr>
        <w:ind w:left="0"/>
        <w:rPr>
          <w:rFonts w:ascii="Times New Roman" w:hAnsi="Times New Roman"/>
        </w:rPr>
      </w:pPr>
    </w:p>
    <w:p w:rsidR="00C06DB9" w:rsidRPr="00FB4AB7" w:rsidRDefault="003F2162" w:rsidP="001D72D6">
      <w:pPr>
        <w:numPr>
          <w:ilvl w:val="0"/>
          <w:numId w:val="8"/>
        </w:numPr>
        <w:rPr>
          <w:rFonts w:ascii="Times New Roman" w:hAnsi="Times New Roman"/>
        </w:rPr>
      </w:pPr>
      <w:r w:rsidRPr="00FB4AB7">
        <w:rPr>
          <w:rFonts w:ascii="Times New Roman" w:hAnsi="Times New Roman"/>
          <w:b/>
          <w:u w:val="single"/>
        </w:rPr>
        <w:t>District</w:t>
      </w:r>
      <w:r w:rsidR="00C06DB9" w:rsidRPr="00FB4AB7">
        <w:rPr>
          <w:rFonts w:ascii="Times New Roman" w:hAnsi="Times New Roman"/>
          <w:b/>
          <w:u w:val="single"/>
        </w:rPr>
        <w:t>-wide Impact</w:t>
      </w:r>
      <w:r w:rsidR="00C06DB9" w:rsidRPr="00FB4AB7">
        <w:rPr>
          <w:rFonts w:ascii="Times New Roman" w:hAnsi="Times New Roman"/>
        </w:rPr>
        <w:t xml:space="preserve">:  Will the request have </w:t>
      </w:r>
      <w:r w:rsidRPr="00FB4AB7">
        <w:rPr>
          <w:rFonts w:ascii="Times New Roman" w:hAnsi="Times New Roman"/>
        </w:rPr>
        <w:t>district</w:t>
      </w:r>
      <w:r w:rsidR="00C06DB9" w:rsidRPr="00FB4AB7">
        <w:rPr>
          <w:rFonts w:ascii="Times New Roman" w:hAnsi="Times New Roman"/>
        </w:rPr>
        <w:t>-wide impact?  The wider that impact of the request if granted, the higher the rating (5 points) should be.</w:t>
      </w:r>
    </w:p>
    <w:p w:rsidR="00C06DB9" w:rsidRPr="00FB4AB7" w:rsidRDefault="00C06DB9" w:rsidP="00C06DB9">
      <w:pPr>
        <w:ind w:left="0"/>
        <w:rPr>
          <w:rFonts w:ascii="Times New Roman" w:hAnsi="Times New Roman"/>
        </w:rPr>
      </w:pPr>
    </w:p>
    <w:p w:rsidR="00D85EA0" w:rsidRDefault="00D85EA0" w:rsidP="009437F1">
      <w:pPr>
        <w:tabs>
          <w:tab w:val="left" w:pos="900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3F70" w:rsidRDefault="00A83F70" w:rsidP="009437F1">
      <w:pPr>
        <w:tabs>
          <w:tab w:val="left" w:pos="900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437F1" w:rsidRPr="009437F1" w:rsidRDefault="009437F1" w:rsidP="009437F1">
      <w:pPr>
        <w:tabs>
          <w:tab w:val="left" w:pos="900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Review to recommend for further </w:t>
      </w:r>
      <w:r w:rsidR="00E32AD7" w:rsidRPr="005B1090">
        <w:rPr>
          <w:rFonts w:ascii="Times New Roman" w:eastAsia="Times New Roman" w:hAnsi="Times New Roman"/>
          <w:b/>
          <w:sz w:val="24"/>
          <w:szCs w:val="24"/>
        </w:rPr>
        <w:t>evaluation</w:t>
      </w:r>
    </w:p>
    <w:p w:rsidR="00E32AD7" w:rsidRPr="00E32AD7" w:rsidRDefault="00A818EC" w:rsidP="009437F1">
      <w:pPr>
        <w:tabs>
          <w:tab w:val="left" w:pos="900"/>
        </w:tabs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The Deans/Directors will develop action plans to address weaknesses identified in the program review. The action plan will be tracked for progress and information considered for the annual planning process.</w:t>
      </w:r>
    </w:p>
    <w:p w:rsidR="008B4243" w:rsidRDefault="008B4243" w:rsidP="001D72D6">
      <w:pPr>
        <w:ind w:left="0"/>
        <w:rPr>
          <w:rFonts w:ascii="Times New Roman" w:hAnsi="Times New Roman"/>
        </w:rPr>
      </w:pPr>
    </w:p>
    <w:p w:rsidR="008B4243" w:rsidRDefault="008B4243" w:rsidP="001D72D6">
      <w:pPr>
        <w:ind w:left="0"/>
        <w:rPr>
          <w:rFonts w:ascii="Times New Roman" w:hAnsi="Times New Roman"/>
        </w:rPr>
      </w:pPr>
    </w:p>
    <w:p w:rsidR="005B1090" w:rsidRDefault="005B1090" w:rsidP="001D72D6">
      <w:pPr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5400"/>
      </w:tblGrid>
      <w:tr w:rsidR="00A818EC" w:rsidTr="00A818EC">
        <w:tc>
          <w:tcPr>
            <w:tcW w:w="4608" w:type="dxa"/>
          </w:tcPr>
          <w:p w:rsidR="00A818EC" w:rsidRDefault="00A818EC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Area</w:t>
            </w:r>
          </w:p>
        </w:tc>
        <w:tc>
          <w:tcPr>
            <w:tcW w:w="5400" w:type="dxa"/>
          </w:tcPr>
          <w:p w:rsidR="00A818EC" w:rsidRDefault="00A818EC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Action Plan</w:t>
            </w:r>
          </w:p>
        </w:tc>
      </w:tr>
      <w:tr w:rsidR="00A818EC" w:rsidTr="00A818EC">
        <w:tc>
          <w:tcPr>
            <w:tcW w:w="4608" w:type="dxa"/>
          </w:tcPr>
          <w:p w:rsidR="00A818EC" w:rsidRDefault="00A818EC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818EC" w:rsidRDefault="00A818EC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8EC" w:rsidTr="00A818EC">
        <w:tc>
          <w:tcPr>
            <w:tcW w:w="4608" w:type="dxa"/>
          </w:tcPr>
          <w:p w:rsidR="00A818EC" w:rsidRDefault="00A818EC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818EC" w:rsidRDefault="00A818EC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8EC" w:rsidTr="00A818EC">
        <w:tc>
          <w:tcPr>
            <w:tcW w:w="4608" w:type="dxa"/>
          </w:tcPr>
          <w:p w:rsidR="00A818EC" w:rsidRDefault="00A818EC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818EC" w:rsidRDefault="00A818EC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8EC" w:rsidTr="00A818EC">
        <w:tc>
          <w:tcPr>
            <w:tcW w:w="4608" w:type="dxa"/>
          </w:tcPr>
          <w:p w:rsidR="00A818EC" w:rsidRDefault="00A818EC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818EC" w:rsidRDefault="00A818EC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F70" w:rsidTr="00A818EC">
        <w:tc>
          <w:tcPr>
            <w:tcW w:w="4608" w:type="dxa"/>
          </w:tcPr>
          <w:p w:rsidR="00A83F70" w:rsidRDefault="00A83F70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83F70" w:rsidRDefault="00A83F70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F70" w:rsidTr="00A818EC">
        <w:tc>
          <w:tcPr>
            <w:tcW w:w="4608" w:type="dxa"/>
          </w:tcPr>
          <w:p w:rsidR="00A83F70" w:rsidRDefault="00A83F70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83F70" w:rsidRDefault="00A83F70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F70" w:rsidTr="00A818EC">
        <w:tc>
          <w:tcPr>
            <w:tcW w:w="4608" w:type="dxa"/>
          </w:tcPr>
          <w:p w:rsidR="00A83F70" w:rsidRDefault="00A83F70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83F70" w:rsidRDefault="00A83F70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F70" w:rsidTr="00A818EC">
        <w:tc>
          <w:tcPr>
            <w:tcW w:w="4608" w:type="dxa"/>
          </w:tcPr>
          <w:p w:rsidR="00A83F70" w:rsidRDefault="00A83F70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83F70" w:rsidRDefault="00A83F70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F70" w:rsidTr="00A818EC">
        <w:tc>
          <w:tcPr>
            <w:tcW w:w="4608" w:type="dxa"/>
          </w:tcPr>
          <w:p w:rsidR="00A83F70" w:rsidRDefault="00A83F70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83F70" w:rsidRDefault="00A83F70" w:rsidP="00E32AD7">
            <w:pPr>
              <w:tabs>
                <w:tab w:val="left" w:pos="90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32AD7" w:rsidRPr="00E32AD7" w:rsidRDefault="00E32AD7" w:rsidP="00A83F70">
      <w:pPr>
        <w:tabs>
          <w:tab w:val="left" w:pos="900"/>
        </w:tabs>
        <w:ind w:left="360"/>
        <w:rPr>
          <w:rFonts w:ascii="Times New Roman" w:eastAsia="Times New Roman" w:hAnsi="Times New Roman"/>
          <w:sz w:val="24"/>
          <w:szCs w:val="24"/>
        </w:rPr>
      </w:pPr>
    </w:p>
    <w:sectPr w:rsidR="00E32AD7" w:rsidRPr="00E32AD7" w:rsidSect="00D85EA0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0E" w:rsidRDefault="00307A0E" w:rsidP="00C06DB9">
      <w:r>
        <w:separator/>
      </w:r>
    </w:p>
  </w:endnote>
  <w:endnote w:type="continuationSeparator" w:id="0">
    <w:p w:rsidR="00307A0E" w:rsidRDefault="00307A0E" w:rsidP="00C0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45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7F1" w:rsidRDefault="00033565">
        <w:pPr>
          <w:pStyle w:val="Footer"/>
          <w:jc w:val="center"/>
        </w:pPr>
        <w:r>
          <w:t xml:space="preserve">                                                                                                                                                   </w:t>
        </w:r>
        <w:r w:rsidR="009437F1">
          <w:fldChar w:fldCharType="begin"/>
        </w:r>
        <w:r w:rsidR="009437F1">
          <w:instrText xml:space="preserve"> PAGE   \* MERGEFORMAT </w:instrText>
        </w:r>
        <w:r w:rsidR="009437F1">
          <w:fldChar w:fldCharType="separate"/>
        </w:r>
        <w:r w:rsidR="003A5D98">
          <w:rPr>
            <w:noProof/>
          </w:rPr>
          <w:t>2</w:t>
        </w:r>
        <w:r w:rsidR="009437F1">
          <w:rPr>
            <w:noProof/>
          </w:rPr>
          <w:fldChar w:fldCharType="end"/>
        </w:r>
      </w:p>
    </w:sdtContent>
  </w:sdt>
  <w:p w:rsidR="009437F1" w:rsidRPr="00033565" w:rsidRDefault="00033565" w:rsidP="00033565">
    <w:pPr>
      <w:pStyle w:val="Footer"/>
      <w:ind w:left="0"/>
      <w:rPr>
        <w:i/>
        <w:color w:val="808080" w:themeColor="background1" w:themeShade="80"/>
        <w:sz w:val="20"/>
        <w:szCs w:val="20"/>
      </w:rPr>
    </w:pPr>
    <w:r w:rsidRPr="00033565">
      <w:rPr>
        <w:i/>
        <w:color w:val="808080" w:themeColor="background1" w:themeShade="80"/>
        <w:sz w:val="20"/>
        <w:szCs w:val="20"/>
      </w:rPr>
      <w:t>r12/13/16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0E" w:rsidRDefault="00307A0E" w:rsidP="00C06DB9">
      <w:r>
        <w:separator/>
      </w:r>
    </w:p>
  </w:footnote>
  <w:footnote w:type="continuationSeparator" w:id="0">
    <w:p w:rsidR="00307A0E" w:rsidRDefault="00307A0E" w:rsidP="00C0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B9" w:rsidRDefault="00C06DB9" w:rsidP="00C06DB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5AA"/>
    <w:multiLevelType w:val="hybridMultilevel"/>
    <w:tmpl w:val="33F83B24"/>
    <w:lvl w:ilvl="0" w:tplc="65D86A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013F"/>
    <w:multiLevelType w:val="hybridMultilevel"/>
    <w:tmpl w:val="F0CA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453DD"/>
    <w:multiLevelType w:val="hybridMultilevel"/>
    <w:tmpl w:val="A42CD474"/>
    <w:lvl w:ilvl="0" w:tplc="35DCA7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F7FCC"/>
    <w:multiLevelType w:val="hybridMultilevel"/>
    <w:tmpl w:val="331A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155D3"/>
    <w:multiLevelType w:val="hybridMultilevel"/>
    <w:tmpl w:val="995E3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B60FD"/>
    <w:multiLevelType w:val="hybridMultilevel"/>
    <w:tmpl w:val="826CF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D43B6"/>
    <w:multiLevelType w:val="hybridMultilevel"/>
    <w:tmpl w:val="C392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7AD1"/>
    <w:multiLevelType w:val="hybridMultilevel"/>
    <w:tmpl w:val="F2FA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478B"/>
    <w:multiLevelType w:val="hybridMultilevel"/>
    <w:tmpl w:val="35FE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92A35"/>
    <w:multiLevelType w:val="hybridMultilevel"/>
    <w:tmpl w:val="C2A4A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B95BDD"/>
    <w:multiLevelType w:val="hybridMultilevel"/>
    <w:tmpl w:val="D28E0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E876BE"/>
    <w:multiLevelType w:val="hybridMultilevel"/>
    <w:tmpl w:val="C2A4A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20"/>
    <w:rsid w:val="0002308D"/>
    <w:rsid w:val="00033565"/>
    <w:rsid w:val="000550FA"/>
    <w:rsid w:val="000925E6"/>
    <w:rsid w:val="000B7E7D"/>
    <w:rsid w:val="000F78B4"/>
    <w:rsid w:val="00151A46"/>
    <w:rsid w:val="00191250"/>
    <w:rsid w:val="001C5335"/>
    <w:rsid w:val="001D72D6"/>
    <w:rsid w:val="001E2164"/>
    <w:rsid w:val="002637CC"/>
    <w:rsid w:val="0027099F"/>
    <w:rsid w:val="002C15FA"/>
    <w:rsid w:val="002D3EB4"/>
    <w:rsid w:val="002E068F"/>
    <w:rsid w:val="00307A0E"/>
    <w:rsid w:val="0033437D"/>
    <w:rsid w:val="0036234F"/>
    <w:rsid w:val="00374FE9"/>
    <w:rsid w:val="003A32B9"/>
    <w:rsid w:val="003A5D98"/>
    <w:rsid w:val="003F2162"/>
    <w:rsid w:val="00454605"/>
    <w:rsid w:val="004862AB"/>
    <w:rsid w:val="004D5AC4"/>
    <w:rsid w:val="004F27B1"/>
    <w:rsid w:val="0054307D"/>
    <w:rsid w:val="005B1090"/>
    <w:rsid w:val="005B3A10"/>
    <w:rsid w:val="006217CC"/>
    <w:rsid w:val="00690C59"/>
    <w:rsid w:val="00696182"/>
    <w:rsid w:val="006C0FD3"/>
    <w:rsid w:val="006E6156"/>
    <w:rsid w:val="00711BC3"/>
    <w:rsid w:val="00783F5B"/>
    <w:rsid w:val="00796302"/>
    <w:rsid w:val="008549E5"/>
    <w:rsid w:val="008B4243"/>
    <w:rsid w:val="008C7921"/>
    <w:rsid w:val="008F5220"/>
    <w:rsid w:val="00921731"/>
    <w:rsid w:val="00940135"/>
    <w:rsid w:val="009437F1"/>
    <w:rsid w:val="009D2E3C"/>
    <w:rsid w:val="009D5441"/>
    <w:rsid w:val="00A37966"/>
    <w:rsid w:val="00A818EC"/>
    <w:rsid w:val="00A83F70"/>
    <w:rsid w:val="00B45017"/>
    <w:rsid w:val="00B67180"/>
    <w:rsid w:val="00B96CB1"/>
    <w:rsid w:val="00BA2247"/>
    <w:rsid w:val="00BC2F63"/>
    <w:rsid w:val="00C06DB9"/>
    <w:rsid w:val="00C818CE"/>
    <w:rsid w:val="00CD6E8B"/>
    <w:rsid w:val="00CF7003"/>
    <w:rsid w:val="00D85EA0"/>
    <w:rsid w:val="00D930B8"/>
    <w:rsid w:val="00E32AD7"/>
    <w:rsid w:val="00E769C6"/>
    <w:rsid w:val="00EE3870"/>
    <w:rsid w:val="00EF0254"/>
    <w:rsid w:val="00F50406"/>
    <w:rsid w:val="00F509F4"/>
    <w:rsid w:val="00F744D4"/>
    <w:rsid w:val="00FB4AB7"/>
    <w:rsid w:val="00FD3191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E409E-4280-41C6-B599-342AB68C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59"/>
    <w:pPr>
      <w:ind w:left="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2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6D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6D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6D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6DB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B4A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7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32A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E162-6FF1-46E4-8879-BCEF5082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Leeward Community College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Computing Labs</dc:creator>
  <cp:lastModifiedBy>Hill, Angelina</cp:lastModifiedBy>
  <cp:revision>2</cp:revision>
  <cp:lastPrinted>2013-11-08T18:31:00Z</cp:lastPrinted>
  <dcterms:created xsi:type="dcterms:W3CDTF">2022-06-22T19:57:00Z</dcterms:created>
  <dcterms:modified xsi:type="dcterms:W3CDTF">2022-06-22T19:57:00Z</dcterms:modified>
</cp:coreProperties>
</file>