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6F39" w14:textId="0E10385F" w:rsidR="006C30FB" w:rsidRPr="00767737" w:rsidRDefault="006C30FB" w:rsidP="006C30FB">
      <w:pPr>
        <w:jc w:val="center"/>
        <w:rPr>
          <w:b/>
        </w:rPr>
      </w:pPr>
      <w:r w:rsidRPr="00767737">
        <w:rPr>
          <w:b/>
        </w:rPr>
        <w:t>Canvas Outcomes</w:t>
      </w:r>
      <w:r w:rsidR="00CD20F5">
        <w:rPr>
          <w:b/>
        </w:rPr>
        <w:t>,</w:t>
      </w:r>
      <w:r w:rsidRPr="00767737">
        <w:rPr>
          <w:b/>
        </w:rPr>
        <w:t xml:space="preserve"> </w:t>
      </w:r>
      <w:r w:rsidR="00CD20F5">
        <w:rPr>
          <w:b/>
        </w:rPr>
        <w:t>P</w:t>
      </w:r>
      <w:r w:rsidRPr="00767737">
        <w:rPr>
          <w:b/>
        </w:rPr>
        <w:t xml:space="preserve">rocedures and </w:t>
      </w:r>
      <w:r w:rsidR="00CD20F5">
        <w:rPr>
          <w:b/>
        </w:rPr>
        <w:t>D</w:t>
      </w:r>
      <w:r w:rsidRPr="00767737">
        <w:rPr>
          <w:b/>
        </w:rPr>
        <w:t xml:space="preserve">ata </w:t>
      </w:r>
      <w:r w:rsidR="00CD20F5">
        <w:rPr>
          <w:b/>
        </w:rPr>
        <w:t>C</w:t>
      </w:r>
      <w:r w:rsidRPr="00767737">
        <w:rPr>
          <w:b/>
        </w:rPr>
        <w:t>ollection</w:t>
      </w:r>
    </w:p>
    <w:p w14:paraId="088BCBD6" w14:textId="77777777" w:rsidR="006C30FB" w:rsidRPr="00767737" w:rsidRDefault="006C30FB" w:rsidP="006C30FB">
      <w:pPr>
        <w:rPr>
          <w:b/>
        </w:rPr>
      </w:pPr>
      <w:r w:rsidRPr="00767737">
        <w:rPr>
          <w:b/>
        </w:rPr>
        <w:t>Overview</w:t>
      </w:r>
      <w:r>
        <w:rPr>
          <w:b/>
        </w:rPr>
        <w:t>:</w:t>
      </w:r>
    </w:p>
    <w:p w14:paraId="76178C88" w14:textId="133DDBBB" w:rsidR="00F7209E" w:rsidRDefault="00F7209E" w:rsidP="006C30FB">
      <w:r>
        <w:t xml:space="preserve">In the </w:t>
      </w:r>
      <w:proofErr w:type="gramStart"/>
      <w:r w:rsidR="00CD20F5">
        <w:t>S</w:t>
      </w:r>
      <w:r>
        <w:t>pring</w:t>
      </w:r>
      <w:proofErr w:type="gramEnd"/>
      <w:r>
        <w:t xml:space="preserve"> of 2016</w:t>
      </w:r>
      <w:r w:rsidR="00CD20F5">
        <w:t>,</w:t>
      </w:r>
      <w:r>
        <w:t xml:space="preserve"> College of the Redwoods started to investigate the use of Canvas to collect </w:t>
      </w:r>
      <w:r w:rsidR="00CD20F5">
        <w:t>s</w:t>
      </w:r>
      <w:r>
        <w:t xml:space="preserve">tudent </w:t>
      </w:r>
      <w:r w:rsidR="00CD20F5">
        <w:t>l</w:t>
      </w:r>
      <w:r>
        <w:t xml:space="preserve">earning </w:t>
      </w:r>
      <w:r w:rsidR="00CD20F5">
        <w:t>o</w:t>
      </w:r>
      <w:r>
        <w:t>utcomes</w:t>
      </w:r>
      <w:r w:rsidR="00CD20F5">
        <w:t xml:space="preserve"> (SLO</w:t>
      </w:r>
      <w:r>
        <w:t xml:space="preserve">) data as part of </w:t>
      </w:r>
      <w:r w:rsidR="00A21F7A">
        <w:t>our</w:t>
      </w:r>
      <w:r>
        <w:t xml:space="preserve"> assessment</w:t>
      </w:r>
      <w:r w:rsidR="00A21F7A">
        <w:t xml:space="preserve"> process</w:t>
      </w:r>
      <w:r>
        <w:t>.</w:t>
      </w:r>
    </w:p>
    <w:p w14:paraId="00773BAA" w14:textId="77777777" w:rsidR="006C30FB" w:rsidRDefault="00F96567" w:rsidP="006C30FB">
      <w:r>
        <w:t>Our goals were to</w:t>
      </w:r>
      <w:r w:rsidR="00F7209E">
        <w:t>:</w:t>
      </w:r>
    </w:p>
    <w:p w14:paraId="79389EC7" w14:textId="77777777" w:rsidR="006C30FB" w:rsidRDefault="006C30FB" w:rsidP="00F7209E">
      <w:pPr>
        <w:pStyle w:val="ListParagraph"/>
        <w:numPr>
          <w:ilvl w:val="0"/>
          <w:numId w:val="4"/>
        </w:numPr>
      </w:pPr>
      <w:r>
        <w:t>Streamline and improve the process for instructors to collet SLO data and artifacts</w:t>
      </w:r>
    </w:p>
    <w:p w14:paraId="0C303714" w14:textId="28E65018" w:rsidR="006C30FB" w:rsidRDefault="00F7209E" w:rsidP="00F7209E">
      <w:pPr>
        <w:pStyle w:val="ListParagraph"/>
        <w:numPr>
          <w:ilvl w:val="0"/>
          <w:numId w:val="4"/>
        </w:numPr>
      </w:pPr>
      <w:r>
        <w:t xml:space="preserve">Associate outcome data </w:t>
      </w:r>
      <w:r w:rsidR="003F6511">
        <w:t>with</w:t>
      </w:r>
      <w:r>
        <w:t xml:space="preserve"> </w:t>
      </w:r>
      <w:r w:rsidR="006C30FB">
        <w:t>individual student</w:t>
      </w:r>
      <w:r w:rsidR="00CD20F5">
        <w:t>s</w:t>
      </w:r>
      <w:r w:rsidR="006C30FB">
        <w:t xml:space="preserve"> for the collection of demographic information</w:t>
      </w:r>
      <w:r>
        <w:t xml:space="preserve"> to meet accreditation standards</w:t>
      </w:r>
    </w:p>
    <w:p w14:paraId="30BD9FCE" w14:textId="269B6650" w:rsidR="00F7209E" w:rsidRDefault="00F7209E" w:rsidP="00F7209E">
      <w:pPr>
        <w:pStyle w:val="ListParagraph"/>
        <w:numPr>
          <w:ilvl w:val="0"/>
          <w:numId w:val="4"/>
        </w:numPr>
      </w:pPr>
      <w:r>
        <w:t>Allow the aggregation of data across departments and programs</w:t>
      </w:r>
    </w:p>
    <w:p w14:paraId="75A87BBF" w14:textId="32B0CA61" w:rsidR="00F7209E" w:rsidRDefault="00F7209E" w:rsidP="00F7209E">
      <w:pPr>
        <w:pStyle w:val="ListParagraph"/>
        <w:numPr>
          <w:ilvl w:val="0"/>
          <w:numId w:val="4"/>
        </w:numPr>
      </w:pPr>
      <w:r>
        <w:t>Provide a secure, consistent and convenient repository for outcome artifacts and data</w:t>
      </w:r>
    </w:p>
    <w:p w14:paraId="5BA04D64" w14:textId="75544454" w:rsidR="006C30FB" w:rsidRDefault="007F5B88" w:rsidP="00F96567">
      <w:r>
        <w:t xml:space="preserve">One approach </w:t>
      </w:r>
      <w:r w:rsidR="00F96567">
        <w:t>would be to</w:t>
      </w:r>
      <w:r w:rsidR="00F96567" w:rsidRPr="00F96567">
        <w:t xml:space="preserve"> attach a rubric to </w:t>
      </w:r>
      <w:r w:rsidR="00775505">
        <w:t xml:space="preserve">a </w:t>
      </w:r>
      <w:r w:rsidR="00CD20F5">
        <w:t>q</w:t>
      </w:r>
      <w:r w:rsidR="00F96567" w:rsidRPr="00F96567">
        <w:t xml:space="preserve">uiz, </w:t>
      </w:r>
      <w:r w:rsidR="00CD20F5">
        <w:t>d</w:t>
      </w:r>
      <w:r w:rsidR="00F96567" w:rsidRPr="00F96567">
        <w:t xml:space="preserve">iscussion or </w:t>
      </w:r>
      <w:r w:rsidR="00CD20F5">
        <w:t>a</w:t>
      </w:r>
      <w:r w:rsidR="00F96567" w:rsidRPr="00F96567">
        <w:t>ssignment and use the rubric to assess the outcome</w:t>
      </w:r>
      <w:r w:rsidR="00775505">
        <w:t xml:space="preserve"> during the normal grading process</w:t>
      </w:r>
      <w:r w:rsidR="00F96567" w:rsidRPr="00F96567">
        <w:t>.</w:t>
      </w:r>
      <w:r w:rsidR="006C30FB">
        <w:t xml:space="preserve"> </w:t>
      </w:r>
    </w:p>
    <w:p w14:paraId="2FC5CAAC" w14:textId="77777777" w:rsidR="006C30FB" w:rsidRPr="00767737" w:rsidRDefault="00F3487D" w:rsidP="006C30FB">
      <w:pPr>
        <w:rPr>
          <w:b/>
        </w:rPr>
      </w:pPr>
      <w:r>
        <w:rPr>
          <w:b/>
        </w:rPr>
        <w:t>Basic Process</w:t>
      </w:r>
      <w:r w:rsidR="006C30FB" w:rsidRPr="00767737">
        <w:rPr>
          <w:b/>
        </w:rPr>
        <w:t>:</w:t>
      </w:r>
    </w:p>
    <w:p w14:paraId="51FCFE0D" w14:textId="77777777" w:rsidR="004245AF" w:rsidRDefault="004245AF" w:rsidP="004245AF">
      <w:pPr>
        <w:pStyle w:val="ListParagraph"/>
        <w:numPr>
          <w:ilvl w:val="0"/>
          <w:numId w:val="2"/>
        </w:numPr>
      </w:pPr>
      <w:r>
        <w:t xml:space="preserve">Admins must create or import the outcomes </w:t>
      </w:r>
      <w:r w:rsidR="00C80130">
        <w:t>into</w:t>
      </w:r>
      <w:r>
        <w:t xml:space="preserve"> the account</w:t>
      </w:r>
      <w:r w:rsidR="00C80130">
        <w:t xml:space="preserve">. This also </w:t>
      </w:r>
      <w:r w:rsidR="00775505">
        <w:t>provide</w:t>
      </w:r>
      <w:r w:rsidR="00C80130">
        <w:t>s</w:t>
      </w:r>
      <w:r w:rsidR="00775505">
        <w:t xml:space="preserve"> a link to our existing system</w:t>
      </w:r>
      <w:r>
        <w:t xml:space="preserve">. </w:t>
      </w:r>
    </w:p>
    <w:p w14:paraId="71AB2331" w14:textId="77777777" w:rsidR="004245AF" w:rsidRDefault="004245AF" w:rsidP="004245AF">
      <w:pPr>
        <w:pStyle w:val="ListParagraph"/>
        <w:numPr>
          <w:ilvl w:val="0"/>
          <w:numId w:val="2"/>
        </w:numPr>
      </w:pPr>
      <w:r>
        <w:t>Instructors will import the outcome</w:t>
      </w:r>
      <w:r w:rsidR="00C80130">
        <w:t>s</w:t>
      </w:r>
      <w:r>
        <w:t xml:space="preserve"> into the course</w:t>
      </w:r>
      <w:r w:rsidR="00C80130">
        <w:t xml:space="preserve"> they want to assess.</w:t>
      </w:r>
    </w:p>
    <w:p w14:paraId="4D721346" w14:textId="26693C00" w:rsidR="004245AF" w:rsidRDefault="004245AF" w:rsidP="004245AF">
      <w:pPr>
        <w:pStyle w:val="ListParagraph"/>
        <w:numPr>
          <w:ilvl w:val="0"/>
          <w:numId w:val="2"/>
        </w:numPr>
      </w:pPr>
      <w:r>
        <w:t xml:space="preserve">The assessment to be evaluated can be any graded </w:t>
      </w:r>
      <w:r w:rsidR="00CD20F5">
        <w:t>a</w:t>
      </w:r>
      <w:r>
        <w:t xml:space="preserve">ssignment, </w:t>
      </w:r>
      <w:r w:rsidR="00CD20F5">
        <w:t>q</w:t>
      </w:r>
      <w:r>
        <w:t xml:space="preserve">uiz or </w:t>
      </w:r>
      <w:r w:rsidR="00CD20F5">
        <w:t>d</w:t>
      </w:r>
      <w:r>
        <w:t>iscussion and will need to have a rubric attached to it.</w:t>
      </w:r>
      <w:r w:rsidR="00C80130">
        <w:t xml:space="preserve"> This can be added to an existing rubric or one created specifically for outcomes</w:t>
      </w:r>
      <w:r w:rsidR="00CD20F5">
        <w:t>.</w:t>
      </w:r>
    </w:p>
    <w:p w14:paraId="2C5A43AA" w14:textId="77777777" w:rsidR="004245AF" w:rsidRDefault="004245AF" w:rsidP="004245AF">
      <w:pPr>
        <w:pStyle w:val="ListParagraph"/>
        <w:numPr>
          <w:ilvl w:val="0"/>
          <w:numId w:val="2"/>
        </w:numPr>
      </w:pPr>
      <w:r>
        <w:t xml:space="preserve">Outcomes are then </w:t>
      </w:r>
      <w:r w:rsidR="00F3487D">
        <w:t>aligned with (</w:t>
      </w:r>
      <w:r w:rsidR="00145AB3">
        <w:t>added</w:t>
      </w:r>
      <w:r w:rsidR="00F3487D">
        <w:t>)</w:t>
      </w:r>
      <w:r>
        <w:t xml:space="preserve"> to the rubric. </w:t>
      </w:r>
    </w:p>
    <w:p w14:paraId="1DE2A56E" w14:textId="77777777" w:rsidR="004245AF" w:rsidRDefault="00145AB3" w:rsidP="00145AB3">
      <w:pPr>
        <w:pStyle w:val="ListParagraph"/>
        <w:numPr>
          <w:ilvl w:val="0"/>
          <w:numId w:val="2"/>
        </w:numPr>
      </w:pPr>
      <w:r w:rsidRPr="00145AB3">
        <w:t xml:space="preserve">Instructors </w:t>
      </w:r>
      <w:r>
        <w:t>u</w:t>
      </w:r>
      <w:r w:rsidR="004245AF">
        <w:t>se SpeedGrader to grade the assignment and select an assessment score related to the outcome for each student. This can be a part of the normal grading process or completed separately after grading.</w:t>
      </w:r>
    </w:p>
    <w:p w14:paraId="1AF12A2E" w14:textId="77777777" w:rsidR="004245AF" w:rsidRDefault="004245AF" w:rsidP="004245AF">
      <w:pPr>
        <w:pStyle w:val="ListParagraph"/>
        <w:numPr>
          <w:ilvl w:val="0"/>
          <w:numId w:val="2"/>
        </w:numPr>
      </w:pPr>
      <w:r>
        <w:t xml:space="preserve">Instructors can use the learning mastery screen </w:t>
      </w:r>
      <w:r w:rsidR="00826E34">
        <w:t>and</w:t>
      </w:r>
      <w:r>
        <w:t xml:space="preserve"> data export to aggregate their </w:t>
      </w:r>
      <w:r w:rsidR="00826E34">
        <w:t xml:space="preserve">SLO </w:t>
      </w:r>
      <w:r>
        <w:t>results.</w:t>
      </w:r>
    </w:p>
    <w:p w14:paraId="30EBE98C" w14:textId="77777777" w:rsidR="004245AF" w:rsidRDefault="00145AB3" w:rsidP="004245AF">
      <w:pPr>
        <w:pStyle w:val="ListParagraph"/>
        <w:numPr>
          <w:ilvl w:val="0"/>
          <w:numId w:val="2"/>
        </w:numPr>
      </w:pPr>
      <w:r>
        <w:t>Admins can run the outcome report a</w:t>
      </w:r>
      <w:r w:rsidR="004245AF">
        <w:t xml:space="preserve">t the account level and use it to analyze the data across all outcomes and courses. Data on a specific course or group of courses could be produced at the </w:t>
      </w:r>
      <w:r w:rsidR="004245AF" w:rsidRPr="00832909">
        <w:t>discipline</w:t>
      </w:r>
      <w:r w:rsidR="004245AF">
        <w:t xml:space="preserve"> or program level. </w:t>
      </w:r>
    </w:p>
    <w:p w14:paraId="656B7A98" w14:textId="77777777" w:rsidR="004245AF" w:rsidRDefault="004245AF" w:rsidP="004245AF">
      <w:pPr>
        <w:pStyle w:val="ListParagraph"/>
        <w:numPr>
          <w:ilvl w:val="0"/>
          <w:numId w:val="2"/>
        </w:numPr>
      </w:pPr>
      <w:r>
        <w:t>Once the outcomes are used in a course</w:t>
      </w:r>
      <w:r w:rsidR="00CD20F5">
        <w:t>,</w:t>
      </w:r>
      <w:r>
        <w:t xml:space="preserve"> they cannot be removed from the system. In order to accommodate changes in the outcomes, new outcomes will need to be created and older ones archived to a separate folder. </w:t>
      </w:r>
    </w:p>
    <w:p w14:paraId="674B1825" w14:textId="5944588B" w:rsidR="004245AF" w:rsidRPr="00767737" w:rsidRDefault="00F3487D" w:rsidP="004245AF">
      <w:pPr>
        <w:rPr>
          <w:b/>
        </w:rPr>
      </w:pPr>
      <w:r>
        <w:rPr>
          <w:b/>
        </w:rPr>
        <w:t xml:space="preserve">System </w:t>
      </w:r>
      <w:r w:rsidR="00CD20F5">
        <w:rPr>
          <w:b/>
        </w:rPr>
        <w:t>S</w:t>
      </w:r>
      <w:r>
        <w:rPr>
          <w:b/>
        </w:rPr>
        <w:t xml:space="preserve">etup and </w:t>
      </w:r>
      <w:r w:rsidR="00CD20F5">
        <w:rPr>
          <w:b/>
        </w:rPr>
        <w:t>D</w:t>
      </w:r>
      <w:r w:rsidR="004245AF" w:rsidRPr="00767737">
        <w:rPr>
          <w:b/>
        </w:rPr>
        <w:t xml:space="preserve">ata </w:t>
      </w:r>
      <w:r w:rsidR="00CD20F5">
        <w:rPr>
          <w:b/>
        </w:rPr>
        <w:t>C</w:t>
      </w:r>
      <w:r w:rsidR="004245AF" w:rsidRPr="00767737">
        <w:rPr>
          <w:b/>
        </w:rPr>
        <w:t>ollection:</w:t>
      </w:r>
    </w:p>
    <w:p w14:paraId="46EA381B" w14:textId="7E14579C" w:rsidR="00F3487D" w:rsidRDefault="00F875D8" w:rsidP="00AD6438">
      <w:r>
        <w:t xml:space="preserve">In order to </w:t>
      </w:r>
      <w:r w:rsidR="00E64C59">
        <w:t>aggregate data across departments and programs</w:t>
      </w:r>
      <w:r w:rsidR="00CD20F5">
        <w:t>,</w:t>
      </w:r>
      <w:r w:rsidR="00E64C59">
        <w:t xml:space="preserve"> a consistent assessment score matrix is required and the outcomes must be created at the </w:t>
      </w:r>
      <w:r w:rsidR="00826E34">
        <w:t xml:space="preserve">Canvas </w:t>
      </w:r>
      <w:r w:rsidR="00CD20F5">
        <w:t>s</w:t>
      </w:r>
      <w:r w:rsidR="00826E34">
        <w:t xml:space="preserve">ystem </w:t>
      </w:r>
      <w:r w:rsidR="00E64C59">
        <w:t>account level.</w:t>
      </w:r>
      <w:r w:rsidR="00826E34">
        <w:t xml:space="preserve"> Only</w:t>
      </w:r>
      <w:r w:rsidR="00E64C59">
        <w:t xml:space="preserve"> </w:t>
      </w:r>
      <w:r w:rsidR="00826E34">
        <w:t>o</w:t>
      </w:r>
      <w:r w:rsidR="00E64C59">
        <w:t xml:space="preserve">utcomes created at the account level will be included in the </w:t>
      </w:r>
      <w:r w:rsidR="00F3487D">
        <w:t xml:space="preserve">Canvas </w:t>
      </w:r>
      <w:r w:rsidR="00E962A1">
        <w:t>outcome report</w:t>
      </w:r>
      <w:r w:rsidR="00826E34">
        <w:t>s, no outcomes created</w:t>
      </w:r>
      <w:r w:rsidR="00603F60">
        <w:t xml:space="preserve"> in a course</w:t>
      </w:r>
      <w:r w:rsidR="00826E34">
        <w:t xml:space="preserve"> </w:t>
      </w:r>
      <w:r w:rsidR="00603F60">
        <w:t>are include</w:t>
      </w:r>
      <w:r w:rsidR="00CD20F5">
        <w:t>d</w:t>
      </w:r>
      <w:r w:rsidR="00E64C59">
        <w:t xml:space="preserve">. </w:t>
      </w:r>
      <w:r w:rsidR="00603F60">
        <w:t>O</w:t>
      </w:r>
      <w:r w:rsidR="00E64C59">
        <w:t>utcomes import</w:t>
      </w:r>
      <w:r w:rsidR="00E962A1">
        <w:t>ed</w:t>
      </w:r>
      <w:r w:rsidR="00E64C59">
        <w:t xml:space="preserve"> into a course cannot be edited by the instructor. We used the following matrix for our account outcome scores. </w:t>
      </w:r>
      <w:r w:rsidR="00AD6438">
        <w:t xml:space="preserve"> </w:t>
      </w:r>
    </w:p>
    <w:tbl>
      <w:tblPr>
        <w:tblStyle w:val="TableGrid"/>
        <w:tblW w:w="7668" w:type="dxa"/>
        <w:tblLook w:val="04A0" w:firstRow="1" w:lastRow="0" w:firstColumn="1" w:lastColumn="0" w:noHBand="0" w:noVBand="1"/>
      </w:tblPr>
      <w:tblGrid>
        <w:gridCol w:w="7119"/>
        <w:gridCol w:w="549"/>
      </w:tblGrid>
      <w:tr w:rsidR="006C30FB" w14:paraId="3EB03699" w14:textId="77777777" w:rsidTr="00775C93">
        <w:trPr>
          <w:trHeight w:val="352"/>
        </w:trPr>
        <w:tc>
          <w:tcPr>
            <w:tcW w:w="7119" w:type="dxa"/>
          </w:tcPr>
          <w:p w14:paraId="22773688" w14:textId="77777777" w:rsidR="006C30FB" w:rsidRDefault="006C30FB" w:rsidP="00775C93">
            <w:r>
              <w:t xml:space="preserve">Not Evaluated: The student did not participate in </w:t>
            </w:r>
            <w:r w:rsidR="00F3487D">
              <w:t xml:space="preserve">the </w:t>
            </w:r>
            <w:r>
              <w:t>assessment</w:t>
            </w:r>
          </w:p>
        </w:tc>
        <w:tc>
          <w:tcPr>
            <w:tcW w:w="549" w:type="dxa"/>
          </w:tcPr>
          <w:p w14:paraId="5273C743" w14:textId="77777777" w:rsidR="006C30FB" w:rsidRDefault="006C30FB" w:rsidP="00775C93">
            <w:r>
              <w:t>0</w:t>
            </w:r>
          </w:p>
        </w:tc>
      </w:tr>
      <w:tr w:rsidR="006C30FB" w14:paraId="05E71B94" w14:textId="77777777" w:rsidTr="00775C93">
        <w:trPr>
          <w:trHeight w:val="352"/>
        </w:trPr>
        <w:tc>
          <w:tcPr>
            <w:tcW w:w="7119" w:type="dxa"/>
          </w:tcPr>
          <w:p w14:paraId="092B5C95" w14:textId="6D71FDE5" w:rsidR="006C30FB" w:rsidRDefault="006C30FB">
            <w:r>
              <w:t xml:space="preserve">Does Not Meet Expectations: </w:t>
            </w:r>
            <w:r w:rsidR="00CD20F5">
              <w:t>T</w:t>
            </w:r>
            <w:r>
              <w:t>he student did not demonstrate achievement of the outcome. The student response included significant errors and/or omitted significant details.</w:t>
            </w:r>
          </w:p>
        </w:tc>
        <w:tc>
          <w:tcPr>
            <w:tcW w:w="549" w:type="dxa"/>
          </w:tcPr>
          <w:p w14:paraId="5F8B812A" w14:textId="77777777" w:rsidR="006C30FB" w:rsidRDefault="006C30FB" w:rsidP="00775C93">
            <w:r>
              <w:t>1</w:t>
            </w:r>
          </w:p>
        </w:tc>
      </w:tr>
      <w:tr w:rsidR="006C30FB" w14:paraId="35495308" w14:textId="77777777" w:rsidTr="00775C93">
        <w:trPr>
          <w:trHeight w:val="352"/>
        </w:trPr>
        <w:tc>
          <w:tcPr>
            <w:tcW w:w="7119" w:type="dxa"/>
          </w:tcPr>
          <w:p w14:paraId="0E199EC9" w14:textId="49262E8E" w:rsidR="006C30FB" w:rsidRDefault="006C30FB">
            <w:r>
              <w:t xml:space="preserve">Meets Expectations: </w:t>
            </w:r>
            <w:r w:rsidR="00CD20F5">
              <w:t>T</w:t>
            </w:r>
            <w:r>
              <w:t>he student demonstrated achievement of the outcome, but their response included minor errors or omissions.</w:t>
            </w:r>
          </w:p>
        </w:tc>
        <w:tc>
          <w:tcPr>
            <w:tcW w:w="549" w:type="dxa"/>
          </w:tcPr>
          <w:p w14:paraId="07ED4A55" w14:textId="77777777" w:rsidR="006C30FB" w:rsidRDefault="006C30FB" w:rsidP="00775C93">
            <w:r>
              <w:t>2</w:t>
            </w:r>
          </w:p>
        </w:tc>
      </w:tr>
      <w:tr w:rsidR="006C30FB" w14:paraId="6BA2C133" w14:textId="77777777" w:rsidTr="00775C93">
        <w:trPr>
          <w:trHeight w:val="352"/>
        </w:trPr>
        <w:tc>
          <w:tcPr>
            <w:tcW w:w="7119" w:type="dxa"/>
          </w:tcPr>
          <w:p w14:paraId="59031D91" w14:textId="58D4DADF" w:rsidR="006C30FB" w:rsidRDefault="006C30FB">
            <w:r>
              <w:t xml:space="preserve">Exceeds Expectations: </w:t>
            </w:r>
            <w:r w:rsidR="00CD20F5">
              <w:t>T</w:t>
            </w:r>
            <w:r>
              <w:t>he student demonstrates the outcome without any errors or omissions in their response.</w:t>
            </w:r>
          </w:p>
        </w:tc>
        <w:tc>
          <w:tcPr>
            <w:tcW w:w="549" w:type="dxa"/>
          </w:tcPr>
          <w:p w14:paraId="67921E56" w14:textId="77777777" w:rsidR="006C30FB" w:rsidRDefault="006C30FB" w:rsidP="00775C93">
            <w:r>
              <w:t>3</w:t>
            </w:r>
          </w:p>
        </w:tc>
      </w:tr>
    </w:tbl>
    <w:p w14:paraId="5DDABA4F" w14:textId="77777777" w:rsidR="00AD6438" w:rsidRDefault="00AD6438" w:rsidP="00AD6438"/>
    <w:p w14:paraId="2B2A6169" w14:textId="77777777" w:rsidR="00603F60" w:rsidRDefault="00603F60" w:rsidP="00AD6438"/>
    <w:p w14:paraId="13E7C487" w14:textId="77777777" w:rsidR="00AD6438" w:rsidRDefault="00AD6438" w:rsidP="00AD6438">
      <w:r>
        <w:lastRenderedPageBreak/>
        <w:t>We considered several options for getting our outcomes into Canvas:</w:t>
      </w:r>
    </w:p>
    <w:p w14:paraId="3D6B182E" w14:textId="78DD7C51" w:rsidR="00AD6438" w:rsidRDefault="00AD6438" w:rsidP="00AD6438">
      <w:pPr>
        <w:pStyle w:val="ListParagraph"/>
        <w:numPr>
          <w:ilvl w:val="0"/>
          <w:numId w:val="5"/>
        </w:numPr>
      </w:pPr>
      <w:r>
        <w:t xml:space="preserve">Have IT create a custom script to </w:t>
      </w:r>
      <w:r w:rsidR="00CD20F5">
        <w:t>i</w:t>
      </w:r>
      <w:r>
        <w:t>mport them into Canvas</w:t>
      </w:r>
    </w:p>
    <w:p w14:paraId="508B6BD6" w14:textId="77777777" w:rsidR="00B14E87" w:rsidRPr="00B14E87" w:rsidRDefault="00B14E87" w:rsidP="00B14E87">
      <w:pPr>
        <w:pStyle w:val="ListParagraph"/>
        <w:numPr>
          <w:ilvl w:val="0"/>
          <w:numId w:val="5"/>
        </w:numPr>
      </w:pPr>
      <w:r w:rsidRPr="00B14E87">
        <w:t xml:space="preserve">Create a special user role </w:t>
      </w:r>
      <w:r w:rsidR="00603F60">
        <w:t>and</w:t>
      </w:r>
      <w:r w:rsidRPr="00B14E87">
        <w:t xml:space="preserve"> have departments add their own outcomes as needed.</w:t>
      </w:r>
    </w:p>
    <w:p w14:paraId="0FB4C364" w14:textId="55CE9C88" w:rsidR="00B14E87" w:rsidRPr="00B14E87" w:rsidRDefault="00B14E87" w:rsidP="00B14E87">
      <w:pPr>
        <w:pStyle w:val="ListParagraph"/>
        <w:numPr>
          <w:ilvl w:val="0"/>
          <w:numId w:val="5"/>
        </w:numPr>
      </w:pPr>
      <w:r w:rsidRPr="00B14E87">
        <w:t xml:space="preserve">Have an admin gradually </w:t>
      </w:r>
      <w:r w:rsidR="00CD20F5">
        <w:t>phase</w:t>
      </w:r>
      <w:r w:rsidRPr="00B14E87">
        <w:t xml:space="preserve"> in the outcomes and manually enter them for each course at the account level (</w:t>
      </w:r>
      <w:r w:rsidR="00CD20F5">
        <w:t>this was CR’s selected option</w:t>
      </w:r>
      <w:r w:rsidRPr="00B14E87">
        <w:t>)</w:t>
      </w:r>
    </w:p>
    <w:p w14:paraId="24B89438" w14:textId="7257E080" w:rsidR="00E64C59" w:rsidRDefault="00AD6438" w:rsidP="00AD6438">
      <w:r>
        <w:t xml:space="preserve">Canvas </w:t>
      </w:r>
      <w:r w:rsidR="00603F60">
        <w:t xml:space="preserve">is working on </w:t>
      </w:r>
      <w:r>
        <w:t>a way to upload and manage outcomes</w:t>
      </w:r>
      <w:r w:rsidR="00CD20F5">
        <w:t>,</w:t>
      </w:r>
      <w:r>
        <w:t xml:space="preserve"> but that </w:t>
      </w:r>
      <w:r w:rsidR="00CD20F5">
        <w:t xml:space="preserve">functionality </w:t>
      </w:r>
      <w:r>
        <w:t xml:space="preserve">is currently not </w:t>
      </w:r>
      <w:r w:rsidR="00793E5F">
        <w:t>available</w:t>
      </w:r>
      <w:r>
        <w:t>.</w:t>
      </w:r>
    </w:p>
    <w:p w14:paraId="581AE75B" w14:textId="304C7933" w:rsidR="00B14E87" w:rsidRDefault="00797AC3" w:rsidP="00B14E87">
      <w:r>
        <w:t>Adding o</w:t>
      </w:r>
      <w:r w:rsidR="00B14E87">
        <w:t>utcome</w:t>
      </w:r>
      <w:r>
        <w:t>s</w:t>
      </w:r>
      <w:r w:rsidR="00B14E87">
        <w:t xml:space="preserve"> in Canvas requires </w:t>
      </w:r>
      <w:r w:rsidR="00CD20F5">
        <w:t>four</w:t>
      </w:r>
      <w:r w:rsidR="00B14E87">
        <w:t xml:space="preserve"> basic pieces of information: </w:t>
      </w:r>
    </w:p>
    <w:p w14:paraId="1B2A850C" w14:textId="77777777" w:rsidR="00793E5F" w:rsidRDefault="00B14E87" w:rsidP="00793E5F">
      <w:pPr>
        <w:pStyle w:val="ListParagraph"/>
        <w:numPr>
          <w:ilvl w:val="0"/>
          <w:numId w:val="6"/>
        </w:numPr>
      </w:pPr>
      <w:r>
        <w:t xml:space="preserve">Name of the outcome </w:t>
      </w:r>
    </w:p>
    <w:p w14:paraId="493EE1EB" w14:textId="77777777" w:rsidR="00793E5F" w:rsidRDefault="00B14E87" w:rsidP="00B14E87">
      <w:pPr>
        <w:pStyle w:val="ListParagraph"/>
        <w:numPr>
          <w:ilvl w:val="0"/>
          <w:numId w:val="6"/>
        </w:numPr>
      </w:pPr>
      <w:r>
        <w:t xml:space="preserve">The evaluation matrix </w:t>
      </w:r>
    </w:p>
    <w:p w14:paraId="0C6DD5EE" w14:textId="77777777" w:rsidR="00B14E87" w:rsidRDefault="00793E5F" w:rsidP="00B14E87">
      <w:pPr>
        <w:pStyle w:val="ListParagraph"/>
        <w:numPr>
          <w:ilvl w:val="0"/>
          <w:numId w:val="6"/>
        </w:numPr>
      </w:pPr>
      <w:r>
        <w:t>M</w:t>
      </w:r>
      <w:r w:rsidR="00B14E87">
        <w:t xml:space="preserve">astery level </w:t>
      </w:r>
    </w:p>
    <w:p w14:paraId="6CB4D1F7" w14:textId="77777777" w:rsidR="00B14E87" w:rsidRDefault="00B14E87" w:rsidP="00B14E87">
      <w:pPr>
        <w:pStyle w:val="ListParagraph"/>
        <w:numPr>
          <w:ilvl w:val="0"/>
          <w:numId w:val="6"/>
        </w:numPr>
      </w:pPr>
      <w:r>
        <w:t>Calculation method (must fit with your data needs)</w:t>
      </w:r>
    </w:p>
    <w:p w14:paraId="106809DE" w14:textId="4393166F" w:rsidR="00B14E87" w:rsidRDefault="00B14E87" w:rsidP="00B14E87">
      <w:r>
        <w:t>For the name of each outcome</w:t>
      </w:r>
      <w:r w:rsidR="00CD20F5">
        <w:t>,</w:t>
      </w:r>
      <w:r>
        <w:t xml:space="preserve"> we use the full text of the outcome (limited to 255 charters)</w:t>
      </w:r>
      <w:r w:rsidR="00CD20F5">
        <w:t>.</w:t>
      </w:r>
      <w:r>
        <w:t xml:space="preserve"> Currently</w:t>
      </w:r>
      <w:r w:rsidR="00CD20F5">
        <w:t>,</w:t>
      </w:r>
      <w:r>
        <w:t xml:space="preserve"> the reports do not include the description field of the outcome</w:t>
      </w:r>
      <w:r w:rsidR="00CD20F5">
        <w:t>,</w:t>
      </w:r>
      <w:r>
        <w:t xml:space="preserve"> which would have been ideal</w:t>
      </w:r>
      <w:r w:rsidR="00CD20F5">
        <w:t>;</w:t>
      </w:r>
      <w:r>
        <w:t xml:space="preserve"> however</w:t>
      </w:r>
      <w:r w:rsidR="00CD20F5">
        <w:t>,</w:t>
      </w:r>
      <w:r>
        <w:t xml:space="preserve"> 99% of our outcomes fit in</w:t>
      </w:r>
      <w:r w:rsidR="00CD20F5">
        <w:t>to the</w:t>
      </w:r>
      <w:r>
        <w:t xml:space="preserve"> 255 character</w:t>
      </w:r>
      <w:r w:rsidR="00CD20F5">
        <w:t xml:space="preserve"> limitation</w:t>
      </w:r>
      <w:r>
        <w:t>. This could be problematic</w:t>
      </w:r>
      <w:r w:rsidR="00CD20F5">
        <w:t>,</w:t>
      </w:r>
      <w:r>
        <w:t xml:space="preserve"> depending on how you identify your outcomes</w:t>
      </w:r>
      <w:r w:rsidR="00797AC3">
        <w:t xml:space="preserve"> and </w:t>
      </w:r>
      <w:r w:rsidR="00CD20F5">
        <w:t>their typical character length</w:t>
      </w:r>
      <w:r w:rsidR="00797AC3">
        <w:t>.</w:t>
      </w:r>
      <w:r>
        <w:t xml:space="preserve"> </w:t>
      </w:r>
      <w:r w:rsidR="00603F60">
        <w:t xml:space="preserve">Having an ID code for each outcome could be </w:t>
      </w:r>
      <w:r w:rsidR="00CD20F5">
        <w:t>one</w:t>
      </w:r>
      <w:r w:rsidR="00603F60">
        <w:t xml:space="preserve"> solution</w:t>
      </w:r>
      <w:r w:rsidR="00CD20F5">
        <w:t xml:space="preserve">. </w:t>
      </w:r>
      <w:r w:rsidR="00E80C3E">
        <w:t xml:space="preserve">We used the </w:t>
      </w:r>
      <w:r w:rsidR="00CD20F5">
        <w:t>e</w:t>
      </w:r>
      <w:r w:rsidR="00E80C3E">
        <w:t>valuation matrix described above</w:t>
      </w:r>
      <w:r w:rsidR="00CD20F5">
        <w:t xml:space="preserve"> and two</w:t>
      </w:r>
      <w:r>
        <w:t xml:space="preserve"> points was </w:t>
      </w:r>
      <w:r w:rsidR="00E80C3E">
        <w:t xml:space="preserve">the set </w:t>
      </w:r>
      <w:r>
        <w:t>mastery</w:t>
      </w:r>
      <w:r w:rsidR="00797AC3">
        <w:t xml:space="preserve"> for our outcomes</w:t>
      </w:r>
      <w:r w:rsidR="00CD20F5">
        <w:t>.</w:t>
      </w:r>
    </w:p>
    <w:p w14:paraId="024F503C" w14:textId="5FFCF52D" w:rsidR="00B14E87" w:rsidRDefault="00603F60" w:rsidP="00B14E87">
      <w:r>
        <w:t>If you wish to consistently retrieve the outcome score numbers in your reports, i</w:t>
      </w:r>
      <w:r w:rsidR="00E80C3E">
        <w:t xml:space="preserve">t is </w:t>
      </w:r>
      <w:r w:rsidR="00CD20F5">
        <w:t>i</w:t>
      </w:r>
      <w:r w:rsidR="00B14E87">
        <w:t xml:space="preserve">mportant to set the calculation method as </w:t>
      </w:r>
      <w:r w:rsidR="00797AC3">
        <w:t>“</w:t>
      </w:r>
      <w:r w:rsidR="00CD20F5">
        <w:t>h</w:t>
      </w:r>
      <w:r w:rsidR="00B14E87">
        <w:t xml:space="preserve">igh </w:t>
      </w:r>
      <w:r w:rsidR="00CD20F5">
        <w:t>s</w:t>
      </w:r>
      <w:r w:rsidR="00B14E87">
        <w:t>core</w:t>
      </w:r>
      <w:r w:rsidR="00CD20F5">
        <w:t>.</w:t>
      </w:r>
      <w:r w:rsidR="00797AC3">
        <w:t>”</w:t>
      </w:r>
      <w:r>
        <w:t xml:space="preserve"> Other calculation methods can </w:t>
      </w:r>
      <w:r w:rsidR="00351936">
        <w:t xml:space="preserve">produce </w:t>
      </w:r>
      <w:r>
        <w:t>unpredictable results</w:t>
      </w:r>
    </w:p>
    <w:p w14:paraId="37C5C552" w14:textId="77777777" w:rsidR="00E80C3E" w:rsidRDefault="00E80C3E" w:rsidP="00B14E87">
      <w:r>
        <w:t>Issues to keep in mind:</w:t>
      </w:r>
    </w:p>
    <w:p w14:paraId="392FA51F" w14:textId="77777777" w:rsidR="00E80C3E" w:rsidRDefault="00E80C3E" w:rsidP="00E80C3E">
      <w:pPr>
        <w:pStyle w:val="ListParagraph"/>
        <w:numPr>
          <w:ilvl w:val="0"/>
          <w:numId w:val="7"/>
        </w:numPr>
      </w:pPr>
      <w:r>
        <w:t xml:space="preserve">Plan for a consistent outcomes matrix </w:t>
      </w:r>
    </w:p>
    <w:p w14:paraId="73DE67EE" w14:textId="77777777" w:rsidR="00E80C3E" w:rsidRDefault="00E80C3E" w:rsidP="00E80C3E">
      <w:pPr>
        <w:pStyle w:val="ListParagraph"/>
        <w:numPr>
          <w:ilvl w:val="0"/>
          <w:numId w:val="7"/>
        </w:numPr>
      </w:pPr>
      <w:r>
        <w:t>Include a score for all students enrolled in a course</w:t>
      </w:r>
      <w:r w:rsidR="00351936">
        <w:t>,</w:t>
      </w:r>
      <w:r>
        <w:t xml:space="preserve"> including those not evaluated </w:t>
      </w:r>
    </w:p>
    <w:p w14:paraId="36461537" w14:textId="0656A1E2" w:rsidR="00E80C3E" w:rsidRDefault="00E80C3E" w:rsidP="00E80C3E">
      <w:pPr>
        <w:pStyle w:val="ListParagraph"/>
        <w:numPr>
          <w:ilvl w:val="0"/>
          <w:numId w:val="7"/>
        </w:numPr>
      </w:pPr>
      <w:r>
        <w:t>Be aware of the outcome name field size limitation of 255 characters</w:t>
      </w:r>
    </w:p>
    <w:p w14:paraId="39A8AD48" w14:textId="77777777" w:rsidR="00E80C3E" w:rsidRDefault="00E80C3E" w:rsidP="00E80C3E">
      <w:pPr>
        <w:pStyle w:val="ListParagraph"/>
        <w:numPr>
          <w:ilvl w:val="0"/>
          <w:numId w:val="7"/>
        </w:numPr>
      </w:pPr>
      <w:r>
        <w:t>Set</w:t>
      </w:r>
      <w:r w:rsidR="00351936">
        <w:t xml:space="preserve"> </w:t>
      </w:r>
      <w:r>
        <w:t>up an organized file structure for your outcomes at the account level</w:t>
      </w:r>
    </w:p>
    <w:p w14:paraId="170C75E1" w14:textId="77777777" w:rsidR="00E80C3E" w:rsidRDefault="00E80C3E" w:rsidP="00E80C3E">
      <w:pPr>
        <w:pStyle w:val="ListParagraph"/>
        <w:numPr>
          <w:ilvl w:val="0"/>
          <w:numId w:val="7"/>
        </w:numPr>
      </w:pPr>
      <w:r>
        <w:t>Once an outcome has been used in a rubric</w:t>
      </w:r>
      <w:r w:rsidR="00351936">
        <w:t>,</w:t>
      </w:r>
      <w:r>
        <w:t xml:space="preserve"> it can never be edited or deleted</w:t>
      </w:r>
    </w:p>
    <w:p w14:paraId="54130098" w14:textId="448D091C" w:rsidR="00E80C3E" w:rsidRDefault="00351936" w:rsidP="00E80C3E">
      <w:pPr>
        <w:pStyle w:val="ListParagraph"/>
        <w:numPr>
          <w:ilvl w:val="0"/>
          <w:numId w:val="7"/>
        </w:numPr>
      </w:pPr>
      <w:r>
        <w:t xml:space="preserve">Consider </w:t>
      </w:r>
      <w:r w:rsidR="00E80C3E">
        <w:t>how to update and archive outcomes</w:t>
      </w:r>
      <w:bookmarkStart w:id="0" w:name="_GoBack"/>
      <w:bookmarkEnd w:id="0"/>
    </w:p>
    <w:p w14:paraId="780AA879" w14:textId="71A33EE0" w:rsidR="00797AC3" w:rsidRDefault="00797AC3" w:rsidP="00797AC3">
      <w:pPr>
        <w:pStyle w:val="ListParagraph"/>
        <w:numPr>
          <w:ilvl w:val="0"/>
          <w:numId w:val="7"/>
        </w:numPr>
      </w:pPr>
      <w:r>
        <w:t xml:space="preserve">Run all the reports and exports to make sure they contain the data in the format you </w:t>
      </w:r>
      <w:r w:rsidR="00351936">
        <w:t>require</w:t>
      </w:r>
    </w:p>
    <w:p w14:paraId="4BEE2151" w14:textId="638B45B0" w:rsidR="00E80C3E" w:rsidRDefault="00351936" w:rsidP="00E80C3E">
      <w:pPr>
        <w:pStyle w:val="ListParagraph"/>
        <w:numPr>
          <w:ilvl w:val="0"/>
          <w:numId w:val="7"/>
        </w:numPr>
      </w:pPr>
      <w:r>
        <w:t xml:space="preserve">Consider </w:t>
      </w:r>
      <w:r w:rsidR="00E80C3E">
        <w:t>how long to retain courses and outcome data</w:t>
      </w:r>
    </w:p>
    <w:p w14:paraId="098107E8" w14:textId="77777777" w:rsidR="00793E5F" w:rsidRDefault="00793E5F" w:rsidP="00793E5F">
      <w:r>
        <w:t xml:space="preserve">Resources: </w:t>
      </w:r>
    </w:p>
    <w:p w14:paraId="6306EBEB" w14:textId="77777777" w:rsidR="006E4DBB" w:rsidRDefault="006E4DBB" w:rsidP="006E4DBB">
      <w:pPr>
        <w:pStyle w:val="ListParagraph"/>
        <w:numPr>
          <w:ilvl w:val="0"/>
          <w:numId w:val="7"/>
        </w:numPr>
      </w:pPr>
      <w:hyperlink r:id="rId6" w:history="1">
        <w:r w:rsidRPr="007C1A67">
          <w:rPr>
            <w:rStyle w:val="Hyperlink"/>
          </w:rPr>
          <w:t>https://www.redwoods.edu/online/Faculty-Resources/DE-Reference</w:t>
        </w:r>
      </w:hyperlink>
      <w:r>
        <w:t xml:space="preserve">  </w:t>
      </w:r>
      <w:r w:rsidRPr="006E4DBB">
        <w:t xml:space="preserve"> </w:t>
      </w:r>
      <w:r w:rsidRPr="006E4DBB">
        <w:br/>
        <w:t xml:space="preserve">See Online Teaching Conference 2017 </w:t>
      </w:r>
    </w:p>
    <w:p w14:paraId="482B1985" w14:textId="1B957156" w:rsidR="00793E5F" w:rsidRDefault="006E4DBB" w:rsidP="006E4DBB">
      <w:pPr>
        <w:pStyle w:val="ListParagraph"/>
        <w:numPr>
          <w:ilvl w:val="0"/>
          <w:numId w:val="7"/>
        </w:numPr>
      </w:pPr>
      <w:hyperlink r:id="rId7" w:history="1">
        <w:r w:rsidRPr="007C1A67">
          <w:rPr>
            <w:rStyle w:val="Hyperlink"/>
          </w:rPr>
          <w:t>https://www.redwoods.edu/online/Faculty-Resources/Faculty-Canvas-Resources</w:t>
        </w:r>
      </w:hyperlink>
      <w:r>
        <w:t xml:space="preserve"> </w:t>
      </w:r>
      <w:r w:rsidRPr="006E4DBB">
        <w:t xml:space="preserve"> </w:t>
      </w:r>
      <w:r>
        <w:t xml:space="preserve"> </w:t>
      </w:r>
      <w:r w:rsidRPr="006E4DBB">
        <w:br/>
        <w:t xml:space="preserve">See </w:t>
      </w:r>
      <w:r w:rsidRPr="006E4DBB">
        <w:t>Student Learning Outcomes (SLOs) and Canvas</w:t>
      </w:r>
    </w:p>
    <w:sectPr w:rsidR="00793E5F" w:rsidSect="00E96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B21"/>
    <w:multiLevelType w:val="hybridMultilevel"/>
    <w:tmpl w:val="F6AE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A2F"/>
    <w:multiLevelType w:val="hybridMultilevel"/>
    <w:tmpl w:val="6E7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1625"/>
    <w:multiLevelType w:val="hybridMultilevel"/>
    <w:tmpl w:val="31665BCE"/>
    <w:lvl w:ilvl="0" w:tplc="C88E9096">
      <w:start w:val="1"/>
      <w:numFmt w:val="decimal"/>
      <w:lvlText w:val="%1."/>
      <w:lvlJc w:val="left"/>
      <w:pPr>
        <w:ind w:left="222" w:hanging="360"/>
      </w:pPr>
      <w:rPr>
        <w:rFonts w:ascii="Tahoma" w:hAnsi="Tahoma" w:cs="Tahom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942" w:hanging="360"/>
      </w:pPr>
    </w:lvl>
    <w:lvl w:ilvl="2" w:tplc="0409001B">
      <w:start w:val="1"/>
      <w:numFmt w:val="lowerRoman"/>
      <w:lvlText w:val="%3."/>
      <w:lvlJc w:val="right"/>
      <w:pPr>
        <w:ind w:left="1662" w:hanging="180"/>
      </w:pPr>
    </w:lvl>
    <w:lvl w:ilvl="3" w:tplc="0409000F">
      <w:start w:val="1"/>
      <w:numFmt w:val="decimal"/>
      <w:lvlText w:val="%4."/>
      <w:lvlJc w:val="left"/>
      <w:pPr>
        <w:ind w:left="2382" w:hanging="360"/>
      </w:pPr>
    </w:lvl>
    <w:lvl w:ilvl="4" w:tplc="04090019">
      <w:start w:val="1"/>
      <w:numFmt w:val="lowerLetter"/>
      <w:lvlText w:val="%5."/>
      <w:lvlJc w:val="left"/>
      <w:pPr>
        <w:ind w:left="3102" w:hanging="360"/>
      </w:pPr>
    </w:lvl>
    <w:lvl w:ilvl="5" w:tplc="0409001B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3">
    <w:nsid w:val="3C665885"/>
    <w:multiLevelType w:val="multilevel"/>
    <w:tmpl w:val="7D103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02383"/>
    <w:multiLevelType w:val="hybridMultilevel"/>
    <w:tmpl w:val="1644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4DF4"/>
    <w:multiLevelType w:val="hybridMultilevel"/>
    <w:tmpl w:val="9F8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5B0C"/>
    <w:multiLevelType w:val="hybridMultilevel"/>
    <w:tmpl w:val="34E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5209"/>
    <w:multiLevelType w:val="hybridMultilevel"/>
    <w:tmpl w:val="B39E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Giovannetti">
    <w15:presenceInfo w15:providerId="Windows Live" w15:userId="0d7cb5d4ba92a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B"/>
    <w:rsid w:val="00135CAA"/>
    <w:rsid w:val="00145AB3"/>
    <w:rsid w:val="00351936"/>
    <w:rsid w:val="003F6511"/>
    <w:rsid w:val="004245AF"/>
    <w:rsid w:val="004A10FC"/>
    <w:rsid w:val="004A72FC"/>
    <w:rsid w:val="00513DFF"/>
    <w:rsid w:val="00580485"/>
    <w:rsid w:val="00603F60"/>
    <w:rsid w:val="00660409"/>
    <w:rsid w:val="006B0D1B"/>
    <w:rsid w:val="006C30FB"/>
    <w:rsid w:val="006E4DBB"/>
    <w:rsid w:val="00775505"/>
    <w:rsid w:val="00793E5F"/>
    <w:rsid w:val="00797AC3"/>
    <w:rsid w:val="007F5B88"/>
    <w:rsid w:val="00826E34"/>
    <w:rsid w:val="00A21F7A"/>
    <w:rsid w:val="00AD6438"/>
    <w:rsid w:val="00B14E87"/>
    <w:rsid w:val="00BB1DC2"/>
    <w:rsid w:val="00C80130"/>
    <w:rsid w:val="00CD20F5"/>
    <w:rsid w:val="00D42C04"/>
    <w:rsid w:val="00E64C59"/>
    <w:rsid w:val="00E6542F"/>
    <w:rsid w:val="00E80C3E"/>
    <w:rsid w:val="00E962A1"/>
    <w:rsid w:val="00F3487D"/>
    <w:rsid w:val="00F7209E"/>
    <w:rsid w:val="00F875D8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7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dwoods.edu/online/Faculty-Resources/Faculty-Canvas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woods.edu/online/Faculty-Resources/DE-Reference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3</cp:revision>
  <dcterms:created xsi:type="dcterms:W3CDTF">2017-06-13T15:25:00Z</dcterms:created>
  <dcterms:modified xsi:type="dcterms:W3CDTF">2017-06-14T20:51:00Z</dcterms:modified>
</cp:coreProperties>
</file>