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65D8" w14:textId="5AC69978" w:rsidR="0009512E" w:rsidRDefault="002A2994" w:rsidP="0009512E">
      <w:pPr>
        <w:jc w:val="center"/>
      </w:pPr>
      <w:r>
        <w:t xml:space="preserve">Draft </w:t>
      </w:r>
      <w:r w:rsidR="0095337C">
        <w:t xml:space="preserve">Budget Advisory Committee </w:t>
      </w:r>
      <w:r w:rsidR="009A3509">
        <w:t>202</w:t>
      </w:r>
      <w:r w:rsidR="005D2F49">
        <w:t>3</w:t>
      </w:r>
      <w:r w:rsidR="009A3509">
        <w:t>-2</w:t>
      </w:r>
      <w:r w:rsidR="005D2F49">
        <w:t>4</w:t>
      </w:r>
      <w:r w:rsidR="009A3509">
        <w:t xml:space="preserve"> </w:t>
      </w:r>
      <w:r w:rsidR="0095337C">
        <w:t>Calendar</w:t>
      </w:r>
    </w:p>
    <w:p w14:paraId="681952F5" w14:textId="300B951F" w:rsidR="009A3509" w:rsidRDefault="009A3509" w:rsidP="0009512E">
      <w:pPr>
        <w:jc w:val="center"/>
      </w:pPr>
      <w:r>
        <w:t>For the 202</w:t>
      </w:r>
      <w:r w:rsidR="005D2F49">
        <w:t>4</w:t>
      </w:r>
      <w:r>
        <w:t>-2</w:t>
      </w:r>
      <w:r w:rsidR="005D2F49">
        <w:t>5</w:t>
      </w:r>
      <w:r>
        <w:t xml:space="preserve"> Budget Development Process</w:t>
      </w:r>
    </w:p>
    <w:p w14:paraId="4873BDA9" w14:textId="54FDEA45" w:rsidR="0062499F" w:rsidRPr="0062499F" w:rsidRDefault="00E86BC9" w:rsidP="0062499F">
      <w:pPr>
        <w:outlineLvl w:val="0"/>
        <w:rPr>
          <w:b/>
          <w:u w:val="single"/>
        </w:rPr>
      </w:pPr>
      <w:r w:rsidRPr="00E86BC9">
        <w:rPr>
          <w:b/>
          <w:u w:val="single"/>
        </w:rPr>
        <w:t>August/September</w:t>
      </w:r>
    </w:p>
    <w:p w14:paraId="254E641D" w14:textId="1CF39A50" w:rsidR="002225EC" w:rsidRDefault="00E86BC9" w:rsidP="002225EC">
      <w:pPr>
        <w:pStyle w:val="ListParagraph"/>
        <w:numPr>
          <w:ilvl w:val="0"/>
          <w:numId w:val="12"/>
        </w:numPr>
      </w:pPr>
      <w:r w:rsidRPr="009F67ED">
        <w:t>B</w:t>
      </w:r>
      <w:r w:rsidR="00EA7216" w:rsidRPr="009F67ED">
        <w:t xml:space="preserve">udget </w:t>
      </w:r>
      <w:r w:rsidR="00FE68D0">
        <w:t>Advisory</w:t>
      </w:r>
      <w:r w:rsidRPr="009F67ED">
        <w:t xml:space="preserve"> </w:t>
      </w:r>
      <w:r w:rsidR="00FE68D0">
        <w:t>Committee (BA</w:t>
      </w:r>
      <w:r w:rsidR="00EA7216" w:rsidRPr="009F67ED">
        <w:t xml:space="preserve">C) </w:t>
      </w:r>
      <w:r w:rsidRPr="009F67ED">
        <w:t xml:space="preserve">reviews </w:t>
      </w:r>
      <w:r w:rsidR="00EA7216" w:rsidRPr="009F67ED">
        <w:t>previous year</w:t>
      </w:r>
      <w:r w:rsidRPr="009F67ED">
        <w:t xml:space="preserve"> 4020/4021 reports for any necessary adjustments</w:t>
      </w:r>
      <w:r w:rsidR="004C688B" w:rsidRPr="009F67ED">
        <w:t xml:space="preserve"> and in preparation for </w:t>
      </w:r>
      <w:r w:rsidR="00467FAF" w:rsidRPr="009F67ED">
        <w:t xml:space="preserve">October Vision </w:t>
      </w:r>
      <w:r w:rsidR="00EA7216" w:rsidRPr="009F67ED">
        <w:t>review</w:t>
      </w:r>
      <w:r w:rsidRPr="009F67ED">
        <w:t>.</w:t>
      </w:r>
    </w:p>
    <w:p w14:paraId="4A06333A" w14:textId="61827A26" w:rsidR="00467FAF" w:rsidRPr="00F1185C" w:rsidRDefault="00FE68D0" w:rsidP="0000474C">
      <w:pPr>
        <w:pStyle w:val="ListParagraph"/>
        <w:numPr>
          <w:ilvl w:val="0"/>
          <w:numId w:val="12"/>
        </w:numPr>
      </w:pPr>
      <w:r w:rsidRPr="00F1185C">
        <w:t>BAC</w:t>
      </w:r>
      <w:r w:rsidR="00467FAF" w:rsidRPr="00F1185C">
        <w:t xml:space="preserve"> reviews fall meeting schedule and annual timeline.</w:t>
      </w:r>
      <w:r w:rsidR="002225EC" w:rsidRPr="00F1185C">
        <w:t xml:space="preserve"> </w:t>
      </w:r>
      <w:r w:rsidR="0000474C">
        <w:t xml:space="preserve"> T</w:t>
      </w:r>
      <w:r w:rsidR="0000474C" w:rsidRPr="0000474C">
        <w:t>ypically</w:t>
      </w:r>
      <w:r w:rsidR="0000474C">
        <w:t>,</w:t>
      </w:r>
      <w:r w:rsidR="0000474C" w:rsidRPr="0000474C">
        <w:t xml:space="preserve"> the committee will need to meet every two weeks during the fall</w:t>
      </w:r>
      <w:r w:rsidR="00705B6B">
        <w:t>, and possibly into the spring</w:t>
      </w:r>
      <w:r w:rsidR="0000474C" w:rsidRPr="0000474C">
        <w:t>.</w:t>
      </w:r>
    </w:p>
    <w:p w14:paraId="1187077D" w14:textId="68762320" w:rsidR="00B2433B" w:rsidRDefault="00FE68D0" w:rsidP="004C688B">
      <w:pPr>
        <w:pStyle w:val="ListParagraph"/>
        <w:numPr>
          <w:ilvl w:val="0"/>
          <w:numId w:val="12"/>
        </w:numPr>
      </w:pPr>
      <w:r>
        <w:t>BAC</w:t>
      </w:r>
      <w:r w:rsidR="00467FAF" w:rsidRPr="009F67ED">
        <w:t xml:space="preserve"> </w:t>
      </w:r>
      <w:r w:rsidR="0000474C">
        <w:t xml:space="preserve">begins work on the Annual Budget Outlook Statement document to </w:t>
      </w:r>
      <w:r w:rsidR="00467FAF" w:rsidRPr="009F67ED">
        <w:t>set goals and expectations for fall.</w:t>
      </w:r>
      <w:r w:rsidR="00B0376B">
        <w:t xml:space="preserve">  The previous year goals will be assessed as to</w:t>
      </w:r>
      <w:r w:rsidR="00B2433B">
        <w:t xml:space="preserve"> whether they are complete, in progress, or need to be updated.  New goals </w:t>
      </w:r>
      <w:r w:rsidR="0000474C">
        <w:t>will be</w:t>
      </w:r>
      <w:r w:rsidR="00B2433B">
        <w:t xml:space="preserve"> added as </w:t>
      </w:r>
      <w:r w:rsidR="0000474C">
        <w:t xml:space="preserve">the current year Outlook Statement is developed.  </w:t>
      </w:r>
    </w:p>
    <w:p w14:paraId="050D74A4" w14:textId="1F54C315" w:rsidR="00467FAF" w:rsidRDefault="00467FAF" w:rsidP="00705B6B">
      <w:pPr>
        <w:pStyle w:val="ListParagraph"/>
      </w:pPr>
    </w:p>
    <w:p w14:paraId="1571C6B2" w14:textId="77777777" w:rsidR="00E86BC9" w:rsidRPr="00E86BC9" w:rsidRDefault="00E86BC9" w:rsidP="00FE68D0">
      <w:pPr>
        <w:outlineLvl w:val="0"/>
        <w:rPr>
          <w:b/>
          <w:u w:val="single"/>
        </w:rPr>
      </w:pPr>
      <w:r w:rsidRPr="00E86BC9">
        <w:rPr>
          <w:b/>
          <w:u w:val="single"/>
        </w:rPr>
        <w:t xml:space="preserve">October </w:t>
      </w:r>
    </w:p>
    <w:p w14:paraId="48E05675" w14:textId="291B822E" w:rsidR="00E86BC9" w:rsidRDefault="00FE68D0" w:rsidP="00EA7216">
      <w:pPr>
        <w:pStyle w:val="ListParagraph"/>
        <w:numPr>
          <w:ilvl w:val="0"/>
          <w:numId w:val="12"/>
        </w:numPr>
      </w:pPr>
      <w:r>
        <w:t>BAC</w:t>
      </w:r>
      <w:r w:rsidR="00EA7216" w:rsidRPr="009F67ED">
        <w:t xml:space="preserve"> reviews </w:t>
      </w:r>
      <w:r w:rsidR="00705B6B" w:rsidRPr="009F67ED">
        <w:t xml:space="preserve">Educational Master Plan </w:t>
      </w:r>
      <w:r w:rsidR="00705B6B">
        <w:t>and 202</w:t>
      </w:r>
      <w:r w:rsidR="005D2F49">
        <w:t>3</w:t>
      </w:r>
      <w:r w:rsidR="00705B6B">
        <w:t>-2</w:t>
      </w:r>
      <w:r w:rsidR="005D2F49">
        <w:t>4</w:t>
      </w:r>
      <w:r w:rsidR="00705B6B">
        <w:t xml:space="preserve"> </w:t>
      </w:r>
      <w:r w:rsidR="00EA7216" w:rsidRPr="009F67ED">
        <w:t xml:space="preserve">Annual </w:t>
      </w:r>
      <w:r w:rsidR="00705B6B">
        <w:t xml:space="preserve">Plan </w:t>
      </w:r>
      <w:r w:rsidR="00EA7216" w:rsidRPr="009F67ED">
        <w:t xml:space="preserve">to set priorities and </w:t>
      </w:r>
      <w:r w:rsidR="00467FAF" w:rsidRPr="009F67ED">
        <w:t>assess</w:t>
      </w:r>
      <w:r w:rsidR="00EA7216" w:rsidRPr="009F67ED">
        <w:t xml:space="preserve"> plan revisions.</w:t>
      </w:r>
      <w:r w:rsidR="00A0789E">
        <w:t xml:space="preserve"> </w:t>
      </w:r>
      <w:r w:rsidR="00F1185C">
        <w:t xml:space="preserve"> </w:t>
      </w:r>
    </w:p>
    <w:p w14:paraId="61619E65" w14:textId="7F61AEED" w:rsidR="0009512E" w:rsidRPr="00E86BC9" w:rsidRDefault="00E86BC9" w:rsidP="00FE68D0">
      <w:pPr>
        <w:outlineLvl w:val="0"/>
        <w:rPr>
          <w:b/>
          <w:u w:val="single"/>
        </w:rPr>
      </w:pPr>
      <w:r w:rsidRPr="00E86BC9">
        <w:rPr>
          <w:b/>
          <w:u w:val="single"/>
        </w:rPr>
        <w:t>November</w:t>
      </w:r>
      <w:r w:rsidR="00D03713">
        <w:rPr>
          <w:b/>
          <w:u w:val="single"/>
        </w:rPr>
        <w:t xml:space="preserve"> - December</w:t>
      </w:r>
    </w:p>
    <w:p w14:paraId="5BA57AD7" w14:textId="0BB52731" w:rsidR="003C27B6" w:rsidRPr="003C27B6" w:rsidRDefault="00FE68D0" w:rsidP="003C27B6">
      <w:pPr>
        <w:pStyle w:val="ListParagraph"/>
        <w:numPr>
          <w:ilvl w:val="0"/>
          <w:numId w:val="1"/>
        </w:numPr>
      </w:pPr>
      <w:r>
        <w:t>BAC</w:t>
      </w:r>
      <w:r w:rsidR="003C27B6" w:rsidRPr="003C27B6">
        <w:t xml:space="preserve"> </w:t>
      </w:r>
      <w:r w:rsidR="00A0789E" w:rsidRPr="00F1185C">
        <w:t>prepares and</w:t>
      </w:r>
      <w:r w:rsidR="00A0789E">
        <w:t xml:space="preserve"> </w:t>
      </w:r>
      <w:r w:rsidR="003C27B6" w:rsidRPr="003C27B6">
        <w:t xml:space="preserve">reviews annual Budget Audit of program spending and makes recommendations to President and Cabinet. </w:t>
      </w:r>
      <w:r w:rsidR="003A382C">
        <w:t xml:space="preserve">  </w:t>
      </w:r>
      <w:r>
        <w:t>BAC</w:t>
      </w:r>
      <w:r w:rsidR="003A382C">
        <w:t xml:space="preserve"> also reviews prior year budget requests to see if any programs or departments consistently request additional budget.</w:t>
      </w:r>
    </w:p>
    <w:p w14:paraId="79066500" w14:textId="11B859AB" w:rsidR="00426169" w:rsidRDefault="00FE68D0" w:rsidP="00DE4909">
      <w:pPr>
        <w:pStyle w:val="ListParagraph"/>
        <w:numPr>
          <w:ilvl w:val="0"/>
          <w:numId w:val="1"/>
        </w:numPr>
      </w:pPr>
      <w:r>
        <w:t>BAC</w:t>
      </w:r>
      <w:r w:rsidR="00426169">
        <w:t xml:space="preserve"> collects </w:t>
      </w:r>
      <w:r w:rsidR="00804935">
        <w:t>and reviews</w:t>
      </w:r>
      <w:r w:rsidR="00426169">
        <w:t xml:space="preserve"> </w:t>
      </w:r>
      <w:r w:rsidR="00804935">
        <w:t>the following</w:t>
      </w:r>
      <w:r w:rsidR="00B120F9">
        <w:t xml:space="preserve"> (if applicable)</w:t>
      </w:r>
      <w:r w:rsidR="00804935">
        <w:t xml:space="preserve"> for </w:t>
      </w:r>
      <w:r w:rsidR="00860572">
        <w:t xml:space="preserve">the </w:t>
      </w:r>
      <w:r w:rsidR="00860572" w:rsidRPr="00860572">
        <w:t>academic</w:t>
      </w:r>
      <w:r w:rsidR="00426169" w:rsidRPr="00860572">
        <w:t xml:space="preserve"> programs</w:t>
      </w:r>
      <w:r w:rsidR="00B120F9" w:rsidRPr="00860572">
        <w:t xml:space="preserve"> or departments</w:t>
      </w:r>
      <w:r w:rsidR="00860572" w:rsidRPr="00860572">
        <w:t xml:space="preserve"> </w:t>
      </w:r>
      <w:r w:rsidR="00860572">
        <w:t>selected for an audit</w:t>
      </w:r>
      <w:r w:rsidR="00426169">
        <w:t>: a) budget breakdowns; b) expense/revenue statements; c) impact statements on funding form</w:t>
      </w:r>
      <w:r w:rsidR="00804935">
        <w:t>ulas as determined by I</w:t>
      </w:r>
      <w:r w:rsidR="00C575A5">
        <w:t xml:space="preserve">nstitutional </w:t>
      </w:r>
      <w:r w:rsidR="00804935">
        <w:t>R</w:t>
      </w:r>
      <w:r w:rsidR="00C575A5">
        <w:t>esearch</w:t>
      </w:r>
      <w:r w:rsidR="00804935">
        <w:t xml:space="preserve"> </w:t>
      </w:r>
      <w:r w:rsidR="00C575A5">
        <w:t xml:space="preserve">(IR) </w:t>
      </w:r>
      <w:r w:rsidR="00804935">
        <w:t>and Vice-President of Administrative Services (VPAS)</w:t>
      </w:r>
      <w:r w:rsidR="00426169">
        <w:t>; d) relevance/adherence to Vision for Success Goals.</w:t>
      </w:r>
    </w:p>
    <w:p w14:paraId="3C28A65E" w14:textId="4ED6410C" w:rsidR="00AA2A52" w:rsidRDefault="00FE68D0" w:rsidP="00AA2A52">
      <w:pPr>
        <w:pStyle w:val="ListParagraph"/>
        <w:numPr>
          <w:ilvl w:val="0"/>
          <w:numId w:val="1"/>
        </w:numPr>
      </w:pPr>
      <w:r w:rsidRPr="00AA2A52">
        <w:t>BAC</w:t>
      </w:r>
      <w:r w:rsidR="00426169" w:rsidRPr="00AA2A52">
        <w:t xml:space="preserve"> identifies possible/likely </w:t>
      </w:r>
      <w:r w:rsidR="003E1F74">
        <w:t xml:space="preserve">student success or institutional effectiveness </w:t>
      </w:r>
      <w:r w:rsidR="00426169" w:rsidRPr="00AA2A52">
        <w:t xml:space="preserve">bottlenecks </w:t>
      </w:r>
      <w:r w:rsidR="003E1F74">
        <w:t>for the Budget Advisory Committee Recommendations Form</w:t>
      </w:r>
      <w:r w:rsidR="00426169" w:rsidRPr="00AA2A52">
        <w:t xml:space="preserve">.  </w:t>
      </w:r>
    </w:p>
    <w:p w14:paraId="0C8A5303" w14:textId="2AC0725E" w:rsidR="00D03713" w:rsidRDefault="00D03713" w:rsidP="00AA2A52">
      <w:pPr>
        <w:pStyle w:val="ListParagraph"/>
        <w:numPr>
          <w:ilvl w:val="0"/>
          <w:numId w:val="1"/>
        </w:numPr>
      </w:pPr>
      <w:r>
        <w:t>BAC reviews prior year Program Review Committee Executive Report</w:t>
      </w:r>
      <w:r w:rsidRPr="006C2CCA">
        <w:t xml:space="preserve"> </w:t>
      </w:r>
      <w:r>
        <w:t>and reviews for linkage to Educational Master Plan and Annual Plan</w:t>
      </w:r>
      <w:r w:rsidRPr="003A2007">
        <w:t xml:space="preserve">. </w:t>
      </w:r>
      <w:r w:rsidR="005D2F49">
        <w:t xml:space="preserve">Review funded/ unfunded </w:t>
      </w:r>
      <w:proofErr w:type="gramStart"/>
      <w:r w:rsidR="005D2F49">
        <w:t>requests</w:t>
      </w:r>
      <w:proofErr w:type="gramEnd"/>
      <w:r w:rsidR="005D2F49">
        <w:t xml:space="preserve"> </w:t>
      </w:r>
    </w:p>
    <w:p w14:paraId="2DCD54F0" w14:textId="73A63BE4" w:rsidR="00EA66D2" w:rsidRPr="00AA2A52" w:rsidRDefault="00EA66D2" w:rsidP="00AA2A52">
      <w:pPr>
        <w:pStyle w:val="ListParagraph"/>
        <w:numPr>
          <w:ilvl w:val="0"/>
          <w:numId w:val="1"/>
        </w:numPr>
      </w:pPr>
      <w:r w:rsidRPr="00AA2A52">
        <w:t>BAC publishes Annual (</w:t>
      </w:r>
      <w:proofErr w:type="spellStart"/>
      <w:r w:rsidRPr="00AA2A52">
        <w:t>eg</w:t>
      </w:r>
      <w:proofErr w:type="spellEnd"/>
      <w:r w:rsidRPr="00AA2A52">
        <w:t xml:space="preserve">, 2019) Budget Outlook Statement, setting its </w:t>
      </w:r>
      <w:r w:rsidR="003E1F74">
        <w:t xml:space="preserve">goals and </w:t>
      </w:r>
      <w:r w:rsidRPr="00AA2A52">
        <w:t>priorities</w:t>
      </w:r>
      <w:r w:rsidR="003E1F74">
        <w:t>,</w:t>
      </w:r>
      <w:r w:rsidRPr="00AA2A52">
        <w:t xml:space="preserve"> and clarifying drivers, expectations, and benchmarks for the coming year’s budgeting process. </w:t>
      </w:r>
    </w:p>
    <w:p w14:paraId="7191BCC4" w14:textId="0F7D6A5D" w:rsidR="00D01A30" w:rsidRDefault="00D01A30" w:rsidP="00705B6B">
      <w:pPr>
        <w:pStyle w:val="ListParagraph"/>
      </w:pPr>
    </w:p>
    <w:p w14:paraId="47E26869" w14:textId="77777777" w:rsidR="006C2CCA" w:rsidRDefault="006829B8" w:rsidP="00FE68D0">
      <w:pPr>
        <w:outlineLvl w:val="0"/>
      </w:pPr>
      <w:r w:rsidRPr="006C2CCA">
        <w:rPr>
          <w:b/>
          <w:u w:val="single"/>
        </w:rPr>
        <w:t>January</w:t>
      </w:r>
    </w:p>
    <w:p w14:paraId="02A8F9B2" w14:textId="1E989C31" w:rsidR="00467FAF" w:rsidRPr="00B64CD5" w:rsidRDefault="006C2CCA" w:rsidP="002225EC">
      <w:pPr>
        <w:pStyle w:val="ListParagraph"/>
        <w:numPr>
          <w:ilvl w:val="0"/>
          <w:numId w:val="3"/>
        </w:numPr>
      </w:pPr>
      <w:r>
        <w:t xml:space="preserve">Governor </w:t>
      </w:r>
      <w:r w:rsidR="006829B8">
        <w:t>release</w:t>
      </w:r>
      <w:r>
        <w:t xml:space="preserve">s </w:t>
      </w:r>
      <w:r w:rsidR="006829B8">
        <w:t>preliminary budget propo</w:t>
      </w:r>
      <w:r>
        <w:t xml:space="preserve">sal for the upcoming year.  </w:t>
      </w:r>
    </w:p>
    <w:p w14:paraId="55B6B335" w14:textId="781E0038" w:rsidR="00912FD2" w:rsidRDefault="006829B8" w:rsidP="00FE68D0">
      <w:pPr>
        <w:outlineLvl w:val="0"/>
      </w:pPr>
      <w:r w:rsidRPr="00912FD2">
        <w:rPr>
          <w:b/>
          <w:u w:val="single"/>
        </w:rPr>
        <w:t>February</w:t>
      </w:r>
      <w:r w:rsidR="00705B6B">
        <w:rPr>
          <w:b/>
          <w:u w:val="single"/>
        </w:rPr>
        <w:t>-March</w:t>
      </w:r>
      <w:r w:rsidR="00912FD2">
        <w:t xml:space="preserve"> </w:t>
      </w:r>
    </w:p>
    <w:p w14:paraId="022D9761" w14:textId="4F55E577" w:rsidR="002225EC" w:rsidRDefault="002225EC" w:rsidP="002225EC">
      <w:pPr>
        <w:pStyle w:val="ListParagraph"/>
        <w:numPr>
          <w:ilvl w:val="0"/>
          <w:numId w:val="2"/>
        </w:numPr>
      </w:pPr>
      <w:r>
        <w:t xml:space="preserve">BAC finalizes next year’s budget priorities based on work from the preceding three months </w:t>
      </w:r>
      <w:r w:rsidR="003E1F74">
        <w:t>by completing</w:t>
      </w:r>
      <w:r>
        <w:t xml:space="preserve"> the Budget Advisory Committee Program Budget Recommendations</w:t>
      </w:r>
      <w:r w:rsidR="003E1F74">
        <w:t>.  This form is forwarded</w:t>
      </w:r>
      <w:r>
        <w:t xml:space="preserve"> to the VPAS</w:t>
      </w:r>
      <w:r w:rsidR="003E1F74">
        <w:t>/Cabinet</w:t>
      </w:r>
      <w:r>
        <w:t xml:space="preserve">, who use the recommendations to develop the annual and long-term budget assumptions.  The budget priorities will be within a limited scope, which is still to be determined. </w:t>
      </w:r>
    </w:p>
    <w:p w14:paraId="47B87911" w14:textId="77777777" w:rsidR="00752719" w:rsidRDefault="00752719" w:rsidP="00752719">
      <w:pPr>
        <w:pStyle w:val="ListParagraph"/>
        <w:rPr>
          <w:b/>
          <w:u w:val="single"/>
        </w:rPr>
      </w:pPr>
    </w:p>
    <w:p w14:paraId="2D4BE072" w14:textId="3CE43E40" w:rsidR="000F3A67" w:rsidRDefault="002B2B19" w:rsidP="00FE68D0">
      <w:pPr>
        <w:pStyle w:val="ListParagraph"/>
        <w:ind w:left="0"/>
        <w:outlineLvl w:val="0"/>
        <w:rPr>
          <w:b/>
          <w:u w:val="single"/>
        </w:rPr>
      </w:pPr>
      <w:r w:rsidRPr="00752719">
        <w:rPr>
          <w:b/>
          <w:u w:val="single"/>
        </w:rPr>
        <w:t>March</w:t>
      </w:r>
      <w:r w:rsidR="00295497">
        <w:rPr>
          <w:b/>
          <w:u w:val="single"/>
        </w:rPr>
        <w:t>-April</w:t>
      </w:r>
    </w:p>
    <w:p w14:paraId="03739D6B" w14:textId="77777777" w:rsidR="00752719" w:rsidRPr="00752719" w:rsidRDefault="00752719" w:rsidP="00752719">
      <w:pPr>
        <w:pStyle w:val="ListParagraph"/>
        <w:ind w:left="0"/>
        <w:rPr>
          <w:sz w:val="16"/>
          <w:szCs w:val="16"/>
        </w:rPr>
      </w:pPr>
    </w:p>
    <w:p w14:paraId="0E613B8D" w14:textId="26D76DA1" w:rsidR="002225EC" w:rsidRDefault="002225EC" w:rsidP="002225EC">
      <w:pPr>
        <w:pStyle w:val="ListParagraph"/>
        <w:numPr>
          <w:ilvl w:val="0"/>
          <w:numId w:val="5"/>
        </w:numPr>
      </w:pPr>
      <w:r w:rsidRPr="00752719">
        <w:t xml:space="preserve">VPAS </w:t>
      </w:r>
      <w:r w:rsidRPr="003A2007">
        <w:t xml:space="preserve">and the Cabinet </w:t>
      </w:r>
      <w:r w:rsidR="00705B6B">
        <w:t xml:space="preserve">may </w:t>
      </w:r>
      <w:r w:rsidRPr="003A2007">
        <w:t>d</w:t>
      </w:r>
      <w:r w:rsidRPr="00752719">
        <w:t>raft Preliminary Budget.</w:t>
      </w:r>
    </w:p>
    <w:p w14:paraId="08B26056" w14:textId="280CAA9E" w:rsidR="002225EC" w:rsidRDefault="00295497" w:rsidP="002225EC">
      <w:pPr>
        <w:pStyle w:val="ListParagraph"/>
        <w:numPr>
          <w:ilvl w:val="0"/>
          <w:numId w:val="5"/>
        </w:numPr>
      </w:pPr>
      <w:r>
        <w:t xml:space="preserve">If drafted, the </w:t>
      </w:r>
      <w:r w:rsidR="002225EC">
        <w:t xml:space="preserve">VPAS presents short- and long-term budget assumptions to BAC for review and feedback to ensure budget priorities and assumptions are aligned. BAC makes recommendation for </w:t>
      </w:r>
      <w:r w:rsidR="002225EC" w:rsidRPr="003A2007">
        <w:t>revisions.</w:t>
      </w:r>
    </w:p>
    <w:p w14:paraId="420BCA1C" w14:textId="23A10605" w:rsidR="000F3A67" w:rsidRPr="00295497" w:rsidRDefault="002225EC" w:rsidP="00295497">
      <w:pPr>
        <w:pStyle w:val="ListParagraph"/>
        <w:numPr>
          <w:ilvl w:val="0"/>
          <w:numId w:val="5"/>
        </w:numPr>
      </w:pPr>
      <w:r>
        <w:t xml:space="preserve">VPAS and Cabinet </w:t>
      </w:r>
      <w:r w:rsidR="00295497">
        <w:t>continue to develop</w:t>
      </w:r>
      <w:r>
        <w:t xml:space="preserve"> short-term and long-term budget assumptions. VPAS reviews initial position inventory updated for vacant positions, staffing changes, retirements, etc. for the budget year.  </w:t>
      </w:r>
    </w:p>
    <w:p w14:paraId="2A7CA392" w14:textId="601E0E65" w:rsidR="002225EC" w:rsidRDefault="00295497" w:rsidP="002225EC">
      <w:pPr>
        <w:pStyle w:val="ListParagraph"/>
        <w:numPr>
          <w:ilvl w:val="0"/>
          <w:numId w:val="5"/>
        </w:numPr>
      </w:pPr>
      <w:r>
        <w:t xml:space="preserve">If necessary, the </w:t>
      </w:r>
      <w:r w:rsidR="002225EC">
        <w:t>VPAS f</w:t>
      </w:r>
      <w:r w:rsidR="002225EC" w:rsidRPr="002B2B19">
        <w:t>acilitate</w:t>
      </w:r>
      <w:r w:rsidR="002225EC">
        <w:t>s</w:t>
      </w:r>
      <w:r w:rsidR="002225EC" w:rsidRPr="002B2B19">
        <w:t xml:space="preserve"> </w:t>
      </w:r>
      <w:r w:rsidR="002225EC">
        <w:t xml:space="preserve">college-wide </w:t>
      </w:r>
      <w:r w:rsidR="002225EC" w:rsidRPr="003A2007">
        <w:t xml:space="preserve">discussions on the development of the preliminary budget, the three-year forecast, and budget year funding levels.  </w:t>
      </w:r>
    </w:p>
    <w:p w14:paraId="44DB41EB" w14:textId="7370A76F" w:rsidR="002225EC" w:rsidRDefault="002225EC" w:rsidP="002225EC">
      <w:pPr>
        <w:pStyle w:val="ListParagraph"/>
        <w:numPr>
          <w:ilvl w:val="0"/>
          <w:numId w:val="5"/>
        </w:numPr>
      </w:pPr>
      <w:r>
        <w:t xml:space="preserve">VPAS continues to develop assumptions and updates </w:t>
      </w:r>
      <w:r w:rsidRPr="002B2B19">
        <w:t>the preliminary budget</w:t>
      </w:r>
      <w:r w:rsidRPr="00696855">
        <w:t xml:space="preserve"> </w:t>
      </w:r>
      <w:r>
        <w:t>as</w:t>
      </w:r>
      <w:r w:rsidRPr="00696855">
        <w:t xml:space="preserve"> new information becomes available.  </w:t>
      </w:r>
      <w:r>
        <w:t>(E</w:t>
      </w:r>
      <w:r w:rsidRPr="00696855">
        <w:t>xample</w:t>
      </w:r>
      <w:r>
        <w:t>s</w:t>
      </w:r>
      <w:r w:rsidRPr="00696855">
        <w:t xml:space="preserve"> </w:t>
      </w:r>
      <w:r>
        <w:t>of necessary updates: JPA releases</w:t>
      </w:r>
      <w:r w:rsidRPr="00696855">
        <w:t xml:space="preserve"> new medical, dental, and </w:t>
      </w:r>
      <w:r>
        <w:t>vision rates; CCCCO, legislature, Governor’s office</w:t>
      </w:r>
      <w:r w:rsidRPr="00696855">
        <w:t xml:space="preserve"> release </w:t>
      </w:r>
      <w:r>
        <w:t>new information regarding budget and CCC</w:t>
      </w:r>
      <w:r w:rsidRPr="00696855">
        <w:t xml:space="preserve"> funding</w:t>
      </w:r>
      <w:r w:rsidR="000B2C83">
        <w:t>, etc</w:t>
      </w:r>
      <w:r>
        <w:t>.</w:t>
      </w:r>
      <w:r w:rsidR="000B2C83">
        <w:t>)</w:t>
      </w:r>
      <w:r>
        <w:t xml:space="preserve"> </w:t>
      </w:r>
    </w:p>
    <w:p w14:paraId="5345B735" w14:textId="1A4D936E" w:rsidR="003323D5" w:rsidRDefault="00D4115D" w:rsidP="00000AB2">
      <w:pPr>
        <w:pStyle w:val="ListParagraph"/>
        <w:numPr>
          <w:ilvl w:val="0"/>
          <w:numId w:val="5"/>
        </w:numPr>
      </w:pPr>
      <w:r>
        <w:t>VPAS/Cabinet</w:t>
      </w:r>
      <w:r w:rsidR="00000AB2">
        <w:t xml:space="preserve"> </w:t>
      </w:r>
      <w:r>
        <w:t>continue to r</w:t>
      </w:r>
      <w:r w:rsidR="00CC74BD">
        <w:t>eview and updat</w:t>
      </w:r>
      <w:r>
        <w:t>e</w:t>
      </w:r>
      <w:r w:rsidR="00CC74BD">
        <w:t xml:space="preserve"> the budget ye</w:t>
      </w:r>
      <w:r>
        <w:t>ar’s Position Inventory</w:t>
      </w:r>
      <w:r w:rsidR="00000AB2">
        <w:t>, including</w:t>
      </w:r>
      <w:r w:rsidR="00CC74BD">
        <w:t xml:space="preserve"> retirements,</w:t>
      </w:r>
      <w:r w:rsidR="00000AB2">
        <w:t xml:space="preserve"> vacant positions, effects of</w:t>
      </w:r>
      <w:r w:rsidR="00CC74BD">
        <w:t xml:space="preserve"> 4020</w:t>
      </w:r>
      <w:r w:rsidR="00000AB2">
        <w:t xml:space="preserve">/4021, </w:t>
      </w:r>
      <w:r w:rsidR="00CC74BD">
        <w:t>resource requests, identified need</w:t>
      </w:r>
      <w:r w:rsidR="00000AB2">
        <w:t>s, and other costs or savings</w:t>
      </w:r>
      <w:r w:rsidR="00CC74BD">
        <w:t>.</w:t>
      </w:r>
    </w:p>
    <w:p w14:paraId="66C18E96" w14:textId="77777777" w:rsidR="00295497" w:rsidRDefault="00295497" w:rsidP="00295497">
      <w:pPr>
        <w:pStyle w:val="ListParagraph"/>
        <w:numPr>
          <w:ilvl w:val="0"/>
          <w:numId w:val="5"/>
        </w:numPr>
      </w:pPr>
      <w:r>
        <w:t>If a Preliminary Budget was prepared, the VPAS presents the Preliminary Budget assumptions, preliminary budget, and the three-year forecast to the Board</w:t>
      </w:r>
      <w:r w:rsidRPr="003A2007">
        <w:t xml:space="preserve">. </w:t>
      </w:r>
      <w:r>
        <w:t xml:space="preserve"> This may occur in March or April, depending on the timing of information.</w:t>
      </w:r>
    </w:p>
    <w:p w14:paraId="2D1DAEA4" w14:textId="77777777" w:rsidR="00295497" w:rsidRDefault="00295497" w:rsidP="00295497">
      <w:pPr>
        <w:pStyle w:val="ListParagraph"/>
      </w:pPr>
    </w:p>
    <w:p w14:paraId="4D765704" w14:textId="77777777" w:rsidR="000F3A67" w:rsidRDefault="003323D5" w:rsidP="00FE68D0">
      <w:pPr>
        <w:outlineLvl w:val="0"/>
      </w:pPr>
      <w:r w:rsidRPr="000F3A67">
        <w:rPr>
          <w:b/>
          <w:u w:val="single"/>
        </w:rPr>
        <w:t>May</w:t>
      </w:r>
      <w:r>
        <w:t xml:space="preserve"> </w:t>
      </w:r>
    </w:p>
    <w:p w14:paraId="3CE52B2E" w14:textId="77777777" w:rsidR="007142C0" w:rsidRDefault="007142C0" w:rsidP="007142C0">
      <w:pPr>
        <w:pStyle w:val="ListParagraph"/>
        <w:numPr>
          <w:ilvl w:val="0"/>
          <w:numId w:val="6"/>
        </w:numPr>
      </w:pPr>
      <w:r>
        <w:t>Governor releases May Revise Budget which is used to inform CR’s Tentative Budget.</w:t>
      </w:r>
    </w:p>
    <w:p w14:paraId="5B25AD2A" w14:textId="77777777" w:rsidR="007142C0" w:rsidRDefault="007142C0" w:rsidP="007142C0">
      <w:pPr>
        <w:pStyle w:val="ListParagraph"/>
        <w:numPr>
          <w:ilvl w:val="0"/>
          <w:numId w:val="6"/>
        </w:numPr>
      </w:pPr>
      <w:r>
        <w:t xml:space="preserve">VPAS develops Tentative Budget with Cabinet.  </w:t>
      </w:r>
    </w:p>
    <w:p w14:paraId="64175596" w14:textId="5ED06CB0" w:rsidR="002225EC" w:rsidRPr="00C575A5" w:rsidRDefault="002225EC" w:rsidP="002225EC">
      <w:pPr>
        <w:pStyle w:val="ListParagraph"/>
        <w:numPr>
          <w:ilvl w:val="0"/>
          <w:numId w:val="6"/>
        </w:numPr>
      </w:pPr>
      <w:r>
        <w:t>BAC</w:t>
      </w:r>
      <w:r w:rsidRPr="00C575A5">
        <w:t xml:space="preserve"> reviews </w:t>
      </w:r>
      <w:r w:rsidR="007142C0">
        <w:t>Tentative</w:t>
      </w:r>
      <w:r w:rsidRPr="00C575A5">
        <w:t xml:space="preserve"> Budget to assess correspondence with College’s Annual and Master Plans and Annual BP Vision Statement. </w:t>
      </w:r>
      <w:r>
        <w:t xml:space="preserve">Sends queries and recommendations to VPAS. </w:t>
      </w:r>
      <w:r w:rsidRPr="00C575A5">
        <w:t xml:space="preserve"> </w:t>
      </w:r>
    </w:p>
    <w:p w14:paraId="2890B80E" w14:textId="0F3104CF" w:rsidR="002225EC" w:rsidRDefault="002225EC" w:rsidP="003A2007">
      <w:pPr>
        <w:pStyle w:val="ListParagraph"/>
        <w:numPr>
          <w:ilvl w:val="0"/>
          <w:numId w:val="6"/>
        </w:numPr>
      </w:pPr>
      <w:r>
        <w:t xml:space="preserve">VPAS holds </w:t>
      </w:r>
      <w:r w:rsidRPr="003323D5">
        <w:t xml:space="preserve">open forums to discuss </w:t>
      </w:r>
      <w:r>
        <w:t>the</w:t>
      </w:r>
      <w:r w:rsidRPr="003323D5">
        <w:t xml:space="preserve"> funding formula</w:t>
      </w:r>
      <w:r>
        <w:t>, the Governor’s budget</w:t>
      </w:r>
      <w:r w:rsidRPr="003323D5">
        <w:t xml:space="preserve">, </w:t>
      </w:r>
      <w:r>
        <w:t xml:space="preserve">the District’s </w:t>
      </w:r>
      <w:r w:rsidRPr="003323D5">
        <w:t>Tentative Budget, and three-year forecast.</w:t>
      </w:r>
      <w:r>
        <w:t xml:space="preserve"> </w:t>
      </w:r>
    </w:p>
    <w:p w14:paraId="0FFF8393" w14:textId="006BD707" w:rsidR="00D03713" w:rsidRPr="00F1185C" w:rsidRDefault="00D03713" w:rsidP="00D03713">
      <w:pPr>
        <w:pStyle w:val="ListParagraph"/>
        <w:numPr>
          <w:ilvl w:val="0"/>
          <w:numId w:val="6"/>
        </w:numPr>
      </w:pPr>
      <w:r>
        <w:t>BAC r</w:t>
      </w:r>
      <w:r w:rsidRPr="00F1185C">
        <w:t>equest</w:t>
      </w:r>
      <w:r>
        <w:t>s</w:t>
      </w:r>
      <w:r w:rsidRPr="00F1185C">
        <w:t xml:space="preserve"> a list of programs </w:t>
      </w:r>
      <w:r>
        <w:t>to be</w:t>
      </w:r>
      <w:r w:rsidRPr="00F1185C">
        <w:t xml:space="preserve"> reviewed by PVC to </w:t>
      </w:r>
      <w:r>
        <w:t xml:space="preserve">possibly </w:t>
      </w:r>
      <w:r w:rsidRPr="00F1185C">
        <w:t>avoid duplicating efforts</w:t>
      </w:r>
      <w:r w:rsidR="007142C0">
        <w:t xml:space="preserve"> with the Program Audits</w:t>
      </w:r>
      <w:r w:rsidRPr="00F1185C">
        <w:t>.</w:t>
      </w:r>
    </w:p>
    <w:p w14:paraId="6692276E" w14:textId="380ED8C7" w:rsidR="00D03713" w:rsidRDefault="00D03713" w:rsidP="003A2007">
      <w:pPr>
        <w:pStyle w:val="ListParagraph"/>
        <w:numPr>
          <w:ilvl w:val="0"/>
          <w:numId w:val="6"/>
        </w:numPr>
      </w:pPr>
      <w:r>
        <w:t>BAC identifies a limited number of particular academic programs or departments that will be audited in detail</w:t>
      </w:r>
      <w:r w:rsidR="007142C0">
        <w:t xml:space="preserve"> the following year</w:t>
      </w:r>
      <w:r>
        <w:t>.  A schedule shall be developed such that all academic programs or departments are audited in detail on a regular basis.</w:t>
      </w:r>
    </w:p>
    <w:p w14:paraId="198B1E38" w14:textId="77777777" w:rsidR="00E86A0A" w:rsidRPr="00E86A0A" w:rsidRDefault="00E86A0A" w:rsidP="00FE68D0">
      <w:pPr>
        <w:outlineLvl w:val="0"/>
        <w:rPr>
          <w:u w:val="single"/>
        </w:rPr>
      </w:pPr>
      <w:r w:rsidRPr="00E86A0A">
        <w:rPr>
          <w:b/>
          <w:u w:val="single"/>
        </w:rPr>
        <w:t>June</w:t>
      </w:r>
      <w:r w:rsidR="00566B01" w:rsidRPr="00E86A0A">
        <w:rPr>
          <w:u w:val="single"/>
        </w:rPr>
        <w:t xml:space="preserve"> </w:t>
      </w:r>
    </w:p>
    <w:p w14:paraId="00E49E3D" w14:textId="77777777" w:rsidR="00000AB2" w:rsidRDefault="00566B01" w:rsidP="004C688B">
      <w:pPr>
        <w:pStyle w:val="ListParagraph"/>
        <w:numPr>
          <w:ilvl w:val="0"/>
          <w:numId w:val="7"/>
        </w:numPr>
      </w:pPr>
      <w:r>
        <w:t xml:space="preserve">President/VPAS present the Tentative Budget to the Board for approval.  </w:t>
      </w:r>
    </w:p>
    <w:p w14:paraId="0B4A48BD" w14:textId="77777777" w:rsidR="00000AB2" w:rsidRDefault="00566B01" w:rsidP="004C688B">
      <w:pPr>
        <w:pStyle w:val="ListParagraph"/>
        <w:numPr>
          <w:ilvl w:val="0"/>
          <w:numId w:val="7"/>
        </w:numPr>
      </w:pPr>
      <w:r>
        <w:t xml:space="preserve">VPAS, HR, and Cabinet if needed, finalize the Position Inventory </w:t>
      </w:r>
      <w:r w:rsidRPr="00566B01">
        <w:t>by verifying retirements are accounted for, open positions that will be filled are included, etc.</w:t>
      </w:r>
      <w:r>
        <w:t xml:space="preserve">  </w:t>
      </w:r>
    </w:p>
    <w:p w14:paraId="36CD3841" w14:textId="77777777" w:rsidR="004C688B" w:rsidRDefault="00000AB2" w:rsidP="004C688B">
      <w:pPr>
        <w:pStyle w:val="ListParagraph"/>
        <w:numPr>
          <w:ilvl w:val="0"/>
          <w:numId w:val="7"/>
        </w:numPr>
      </w:pPr>
      <w:r>
        <w:t xml:space="preserve">Cabinet </w:t>
      </w:r>
      <w:r w:rsidR="00566B01">
        <w:t>discuss</w:t>
      </w:r>
      <w:r>
        <w:t>es</w:t>
      </w:r>
      <w:r w:rsidR="00566B01">
        <w:t xml:space="preserve"> </w:t>
      </w:r>
      <w:r w:rsidR="00566B01" w:rsidRPr="00566B01">
        <w:t xml:space="preserve">appropriate level of temporary/hourly staffing levels given </w:t>
      </w:r>
      <w:r w:rsidR="00566B01">
        <w:t>estimated revenues</w:t>
      </w:r>
      <w:r w:rsidR="00566B01" w:rsidRPr="00566B01">
        <w:t>.</w:t>
      </w:r>
      <w:r w:rsidR="004C688B">
        <w:t xml:space="preserve"> </w:t>
      </w:r>
      <w:r w:rsidR="00566B01">
        <w:t xml:space="preserve"> </w:t>
      </w:r>
    </w:p>
    <w:p w14:paraId="0AF9B15B" w14:textId="77777777" w:rsidR="004C688B" w:rsidRDefault="00566B01" w:rsidP="004C688B">
      <w:pPr>
        <w:pStyle w:val="ListParagraph"/>
        <w:numPr>
          <w:ilvl w:val="0"/>
          <w:numId w:val="7"/>
        </w:numPr>
      </w:pPr>
      <w:r>
        <w:t xml:space="preserve">Governor and State Senate and Assembly </w:t>
      </w:r>
      <w:r w:rsidR="004C688B">
        <w:t>adopt s</w:t>
      </w:r>
      <w:r>
        <w:t xml:space="preserve">tate’s Final Budget.  </w:t>
      </w:r>
    </w:p>
    <w:p w14:paraId="12E67E84" w14:textId="083B153F" w:rsidR="0098494A" w:rsidRDefault="007142C0" w:rsidP="004C688B">
      <w:pPr>
        <w:pStyle w:val="ListParagraph"/>
        <w:numPr>
          <w:ilvl w:val="0"/>
          <w:numId w:val="7"/>
        </w:numPr>
      </w:pPr>
      <w:r>
        <w:lastRenderedPageBreak/>
        <w:t>District Accounting Analyst</w:t>
      </w:r>
      <w:r w:rsidR="00566B01">
        <w:t xml:space="preserve"> </w:t>
      </w:r>
      <w:r w:rsidR="002225EC">
        <w:t xml:space="preserve">(and/or VPAS if necessary) </w:t>
      </w:r>
      <w:r w:rsidR="00566B01">
        <w:t>m</w:t>
      </w:r>
      <w:r w:rsidR="00566B01" w:rsidRPr="00566B01">
        <w:t>eet</w:t>
      </w:r>
      <w:r>
        <w:t>s</w:t>
      </w:r>
      <w:r w:rsidR="00566B01" w:rsidRPr="00566B01">
        <w:t xml:space="preserve"> with restricted/other fund departments to discuss current year </w:t>
      </w:r>
      <w:r w:rsidR="00F230BF" w:rsidRPr="00566B01">
        <w:t xml:space="preserve">reporting </w:t>
      </w:r>
      <w:r w:rsidR="00566B01" w:rsidRPr="00566B01">
        <w:t xml:space="preserve">and </w:t>
      </w:r>
      <w:r w:rsidR="00F230BF">
        <w:t xml:space="preserve">next </w:t>
      </w:r>
      <w:r w:rsidR="00566B01" w:rsidRPr="00566B01">
        <w:t>year</w:t>
      </w:r>
      <w:r w:rsidR="00F230BF">
        <w:t>’s</w:t>
      </w:r>
      <w:r w:rsidR="00F230BF" w:rsidRPr="00F230BF">
        <w:t xml:space="preserve"> </w:t>
      </w:r>
      <w:r w:rsidR="00F230BF" w:rsidRPr="00566B01">
        <w:t>budgets</w:t>
      </w:r>
      <w:r w:rsidR="00566B01" w:rsidRPr="00566B01">
        <w:t>.</w:t>
      </w:r>
    </w:p>
    <w:p w14:paraId="7BEFFB05" w14:textId="77777777" w:rsidR="00E86A0A" w:rsidRDefault="00E86A0A" w:rsidP="00FE68D0">
      <w:pPr>
        <w:outlineLvl w:val="0"/>
      </w:pPr>
      <w:r w:rsidRPr="00E86A0A">
        <w:rPr>
          <w:b/>
          <w:u w:val="single"/>
        </w:rPr>
        <w:t>July</w:t>
      </w:r>
      <w:r>
        <w:t xml:space="preserve"> </w:t>
      </w:r>
    </w:p>
    <w:p w14:paraId="66F55FFF" w14:textId="77777777" w:rsidR="00DE4909" w:rsidRDefault="00F230BF" w:rsidP="004C688B">
      <w:pPr>
        <w:pStyle w:val="ListParagraph"/>
        <w:numPr>
          <w:ilvl w:val="0"/>
          <w:numId w:val="9"/>
        </w:numPr>
      </w:pPr>
      <w:r>
        <w:t>Chancellor’s Office release</w:t>
      </w:r>
      <w:r w:rsidR="004466FC">
        <w:t>s</w:t>
      </w:r>
      <w:r>
        <w:t xml:space="preserve"> </w:t>
      </w:r>
      <w:r w:rsidR="00DE4909">
        <w:t xml:space="preserve">initial revenue allocations in </w:t>
      </w:r>
      <w:r>
        <w:t>Advance</w:t>
      </w:r>
      <w:r w:rsidR="00DE4909">
        <w:t>d Apportionment Report</w:t>
      </w:r>
      <w:r>
        <w:t xml:space="preserve">.  </w:t>
      </w:r>
    </w:p>
    <w:p w14:paraId="6D1C005A" w14:textId="77777777" w:rsidR="00DE4909" w:rsidRDefault="00F230BF" w:rsidP="004C688B">
      <w:pPr>
        <w:pStyle w:val="ListParagraph"/>
        <w:numPr>
          <w:ilvl w:val="0"/>
          <w:numId w:val="9"/>
        </w:numPr>
      </w:pPr>
      <w:r>
        <w:t>Cabinet finalize</w:t>
      </w:r>
      <w:r w:rsidR="00DE4909">
        <w:t>s</w:t>
      </w:r>
      <w:r>
        <w:t xml:space="preserve"> </w:t>
      </w:r>
      <w:r w:rsidRPr="00F230BF">
        <w:t xml:space="preserve">unrestricted general fund assumptions and </w:t>
      </w:r>
      <w:r>
        <w:t>draft</w:t>
      </w:r>
      <w:r w:rsidR="00DE4909">
        <w:t xml:space="preserve">s </w:t>
      </w:r>
      <w:r w:rsidRPr="00F230BF">
        <w:t>Final Budget.</w:t>
      </w:r>
      <w:r>
        <w:t xml:space="preserve"> </w:t>
      </w:r>
      <w:r w:rsidR="00DE4909">
        <w:t>B</w:t>
      </w:r>
      <w:r>
        <w:t>udget amounts</w:t>
      </w:r>
      <w:r w:rsidRPr="00F230BF">
        <w:t xml:space="preserve"> </w:t>
      </w:r>
      <w:r>
        <w:t>for</w:t>
      </w:r>
      <w:r w:rsidRPr="00F230BF">
        <w:t xml:space="preserve"> temporary</w:t>
      </w:r>
      <w:r>
        <w:t xml:space="preserve"> and </w:t>
      </w:r>
      <w:r w:rsidRPr="00F230BF">
        <w:t>hourly staff</w:t>
      </w:r>
      <w:r>
        <w:t xml:space="preserve"> determined</w:t>
      </w:r>
      <w:r w:rsidRPr="00F230BF">
        <w:t xml:space="preserve"> </w:t>
      </w:r>
      <w:r>
        <w:t>based on</w:t>
      </w:r>
      <w:r w:rsidRPr="00F230BF">
        <w:t xml:space="preserve"> available funding, target FTES, and budget assumptions.</w:t>
      </w:r>
      <w:r w:rsidR="00DE4909">
        <w:t xml:space="preserve">  </w:t>
      </w:r>
    </w:p>
    <w:p w14:paraId="5ADA2D0D" w14:textId="4FE667A2" w:rsidR="00DE4909" w:rsidRDefault="00DE4909" w:rsidP="004C688B">
      <w:pPr>
        <w:pStyle w:val="ListParagraph"/>
        <w:numPr>
          <w:ilvl w:val="0"/>
          <w:numId w:val="9"/>
        </w:numPr>
      </w:pPr>
      <w:r>
        <w:t>D</w:t>
      </w:r>
      <w:r w:rsidR="00F230BF">
        <w:t xml:space="preserve">istrict-wide </w:t>
      </w:r>
      <w:r w:rsidR="00201199">
        <w:t>“</w:t>
      </w:r>
      <w:r w:rsidR="00F230BF">
        <w:t>other operating</w:t>
      </w:r>
      <w:r w:rsidR="00201199">
        <w:t>”</w:t>
      </w:r>
      <w:r w:rsidR="00F230BF">
        <w:t xml:space="preserve"> budget </w:t>
      </w:r>
      <w:r>
        <w:t>is</w:t>
      </w:r>
      <w:r w:rsidR="00F230BF">
        <w:t xml:space="preserve"> determined</w:t>
      </w:r>
      <w:r w:rsidR="000B2C83">
        <w:t xml:space="preserve"> </w:t>
      </w:r>
      <w:r>
        <w:t>by Cabinet</w:t>
      </w:r>
      <w:r w:rsidR="000B2C83">
        <w:t xml:space="preserve"> based on available funding</w:t>
      </w:r>
      <w:r w:rsidR="00F230BF">
        <w:t xml:space="preserve">.  </w:t>
      </w:r>
    </w:p>
    <w:p w14:paraId="2F903B70" w14:textId="60E0B65E" w:rsidR="00F230BF" w:rsidRPr="00F230BF" w:rsidRDefault="00F230BF" w:rsidP="004C688B">
      <w:pPr>
        <w:pStyle w:val="ListParagraph"/>
        <w:numPr>
          <w:ilvl w:val="0"/>
          <w:numId w:val="9"/>
        </w:numPr>
      </w:pPr>
      <w:r>
        <w:t>Cabinet, with Deans and Directors, determine</w:t>
      </w:r>
      <w:r w:rsidR="00DE4909">
        <w:t>s</w:t>
      </w:r>
      <w:r>
        <w:t xml:space="preserve"> operating a</w:t>
      </w:r>
      <w:r w:rsidR="00DE4909">
        <w:t>llocations for each department, including President’s approved 4020/4021 recommendations</w:t>
      </w:r>
      <w:r w:rsidR="00E1789F">
        <w:t>.</w:t>
      </w:r>
    </w:p>
    <w:p w14:paraId="4B44F4FA" w14:textId="7E006711" w:rsidR="00566B01" w:rsidRPr="009879E2" w:rsidRDefault="00566B01" w:rsidP="004C688B">
      <w:pPr>
        <w:pStyle w:val="ListParagraph"/>
        <w:numPr>
          <w:ilvl w:val="0"/>
          <w:numId w:val="9"/>
        </w:numPr>
      </w:pPr>
      <w:r w:rsidRPr="009879E2">
        <w:t>June or July – Discuss the allocation process for available restricted funds</w:t>
      </w:r>
      <w:r w:rsidR="005946D2" w:rsidRPr="009879E2">
        <w:t>/in coordination with the budget restricted/other fund budget development</w:t>
      </w:r>
      <w:r w:rsidR="00201199">
        <w:t>.</w:t>
      </w:r>
      <w:r w:rsidR="005946D2" w:rsidRPr="009879E2">
        <w:t xml:space="preserve">   </w:t>
      </w:r>
    </w:p>
    <w:p w14:paraId="70CA34D7" w14:textId="77777777" w:rsidR="00E86A0A" w:rsidRPr="004C688B" w:rsidRDefault="005946D2" w:rsidP="00FE68D0">
      <w:pPr>
        <w:outlineLvl w:val="0"/>
        <w:rPr>
          <w:u w:val="single"/>
        </w:rPr>
      </w:pPr>
      <w:r w:rsidRPr="004C688B">
        <w:rPr>
          <w:b/>
          <w:u w:val="single"/>
        </w:rPr>
        <w:t>August</w:t>
      </w:r>
      <w:r w:rsidR="00E86A0A" w:rsidRPr="004C688B">
        <w:rPr>
          <w:u w:val="single"/>
        </w:rPr>
        <w:t xml:space="preserve"> </w:t>
      </w:r>
    </w:p>
    <w:p w14:paraId="13B57DD2" w14:textId="717C453C" w:rsidR="00E86A0A" w:rsidRDefault="00E86A0A" w:rsidP="004C688B">
      <w:pPr>
        <w:pStyle w:val="ListParagraph"/>
        <w:numPr>
          <w:ilvl w:val="0"/>
          <w:numId w:val="10"/>
        </w:numPr>
      </w:pPr>
      <w:r>
        <w:t xml:space="preserve">VPAS </w:t>
      </w:r>
      <w:r w:rsidR="005946D2">
        <w:t>finalize</w:t>
      </w:r>
      <w:r>
        <w:t>s the</w:t>
      </w:r>
      <w:r w:rsidR="00A97AC1">
        <w:t xml:space="preserve"> final</w:t>
      </w:r>
      <w:r>
        <w:t xml:space="preserve"> budget for review</w:t>
      </w:r>
      <w:r w:rsidR="005946D2">
        <w:t xml:space="preserve"> with Cabinet.  </w:t>
      </w:r>
    </w:p>
    <w:p w14:paraId="25E0254E" w14:textId="681EDBF6" w:rsidR="00E86A0A" w:rsidRDefault="00E86A0A" w:rsidP="004C688B">
      <w:pPr>
        <w:pStyle w:val="ListParagraph"/>
        <w:numPr>
          <w:ilvl w:val="0"/>
          <w:numId w:val="10"/>
        </w:numPr>
      </w:pPr>
      <w:r>
        <w:t xml:space="preserve">Cabinet </w:t>
      </w:r>
      <w:r w:rsidR="005946D2">
        <w:t>review</w:t>
      </w:r>
      <w:r>
        <w:t>s</w:t>
      </w:r>
      <w:r w:rsidR="005946D2">
        <w:t xml:space="preserve"> the </w:t>
      </w:r>
      <w:r w:rsidR="00A97AC1">
        <w:t>final</w:t>
      </w:r>
      <w:r w:rsidR="005946D2">
        <w:t xml:space="preserve"> budget </w:t>
      </w:r>
      <w:r>
        <w:t xml:space="preserve">and 3-4 year forecast to </w:t>
      </w:r>
      <w:r w:rsidR="005946D2" w:rsidRPr="005946D2">
        <w:t>evaluate for fiscal stability.</w:t>
      </w:r>
      <w:r>
        <w:t xml:space="preserve">  </w:t>
      </w:r>
    </w:p>
    <w:p w14:paraId="27C44B5C" w14:textId="5DCDCDDD" w:rsidR="00E86A0A" w:rsidRDefault="00E86A0A" w:rsidP="009A3509">
      <w:pPr>
        <w:pStyle w:val="ListParagraph"/>
      </w:pPr>
    </w:p>
    <w:p w14:paraId="7C9D0DBF" w14:textId="0A99F6C9" w:rsidR="00E86A0A" w:rsidRPr="003A2007" w:rsidRDefault="00B964F2" w:rsidP="00FE68D0">
      <w:pPr>
        <w:outlineLvl w:val="0"/>
        <w:rPr>
          <w:b/>
          <w:u w:val="single"/>
        </w:rPr>
      </w:pPr>
      <w:r w:rsidRPr="003A2007">
        <w:rPr>
          <w:b/>
          <w:u w:val="single"/>
        </w:rPr>
        <w:t>September</w:t>
      </w:r>
      <w:r w:rsidR="00F66EBE" w:rsidRPr="003A2007">
        <w:rPr>
          <w:b/>
          <w:u w:val="single"/>
        </w:rPr>
        <w:t xml:space="preserve"> </w:t>
      </w:r>
    </w:p>
    <w:p w14:paraId="6838BCDC" w14:textId="0696014B" w:rsidR="00E86A0A" w:rsidRDefault="00F66EBE" w:rsidP="004C688B">
      <w:pPr>
        <w:pStyle w:val="ListParagraph"/>
        <w:numPr>
          <w:ilvl w:val="0"/>
          <w:numId w:val="11"/>
        </w:numPr>
      </w:pPr>
      <w:r>
        <w:t>Final Budget</w:t>
      </w:r>
      <w:r w:rsidR="00E86A0A">
        <w:t xml:space="preserve"> public hearing is held.</w:t>
      </w:r>
      <w:r w:rsidR="00E86A0A" w:rsidRPr="00E86A0A">
        <w:t xml:space="preserve"> </w:t>
      </w:r>
    </w:p>
    <w:p w14:paraId="144CA486" w14:textId="63B22C25" w:rsidR="00E86A0A" w:rsidRDefault="00E86A0A" w:rsidP="004C688B">
      <w:pPr>
        <w:pStyle w:val="ListParagraph"/>
        <w:numPr>
          <w:ilvl w:val="0"/>
          <w:numId w:val="11"/>
        </w:numPr>
      </w:pPr>
      <w:r>
        <w:t xml:space="preserve">VPAS holds </w:t>
      </w:r>
      <w:r w:rsidRPr="00F66EBE">
        <w:t>budget open forums for the CR community.</w:t>
      </w:r>
    </w:p>
    <w:p w14:paraId="04ED6288" w14:textId="3967D9EA" w:rsidR="005946D2" w:rsidRDefault="00F66EBE" w:rsidP="004C688B">
      <w:pPr>
        <w:pStyle w:val="ListParagraph"/>
        <w:numPr>
          <w:ilvl w:val="0"/>
          <w:numId w:val="11"/>
        </w:numPr>
      </w:pPr>
      <w:r>
        <w:t xml:space="preserve">Board reviews and approves </w:t>
      </w:r>
      <w:r w:rsidR="00E86A0A">
        <w:t xml:space="preserve">Final Budget. </w:t>
      </w:r>
    </w:p>
    <w:p w14:paraId="1CC46754" w14:textId="39B1A42D" w:rsidR="00B964F2" w:rsidRDefault="00B964F2" w:rsidP="009A3509">
      <w:pPr>
        <w:pStyle w:val="ListParagraph"/>
      </w:pPr>
    </w:p>
    <w:p w14:paraId="17931F71" w14:textId="374CE962" w:rsidR="003C27B6" w:rsidRDefault="003C27B6" w:rsidP="00FE68D0">
      <w:pPr>
        <w:outlineLvl w:val="0"/>
        <w:rPr>
          <w:b/>
          <w:u w:val="single"/>
        </w:rPr>
      </w:pPr>
      <w:r>
        <w:rPr>
          <w:b/>
          <w:u w:val="single"/>
        </w:rPr>
        <w:t>Ongoing</w:t>
      </w:r>
    </w:p>
    <w:p w14:paraId="76B3B91E" w14:textId="1A3DA17C" w:rsidR="009A3509" w:rsidRPr="009A3509" w:rsidRDefault="009A3509" w:rsidP="0064124E">
      <w:pPr>
        <w:pStyle w:val="ListParagraph"/>
        <w:numPr>
          <w:ilvl w:val="0"/>
          <w:numId w:val="13"/>
        </w:numPr>
        <w:rPr>
          <w:b/>
          <w:u w:val="single"/>
        </w:rPr>
      </w:pPr>
      <w:r>
        <w:t xml:space="preserve">The budget to actuals will be analyzed on a monthly basis and a report will be provided at each Board meeting, adjusting the adopted budget as necessary. </w:t>
      </w:r>
    </w:p>
    <w:p w14:paraId="1CA23530" w14:textId="5853D4FC" w:rsidR="003C27B6" w:rsidRPr="003C27B6" w:rsidRDefault="00FE68D0" w:rsidP="0064124E">
      <w:pPr>
        <w:pStyle w:val="ListParagraph"/>
        <w:numPr>
          <w:ilvl w:val="0"/>
          <w:numId w:val="13"/>
        </w:numPr>
        <w:rPr>
          <w:b/>
          <w:u w:val="single"/>
        </w:rPr>
      </w:pPr>
      <w:r>
        <w:t>BAC</w:t>
      </w:r>
      <w:r w:rsidR="003C27B6">
        <w:t xml:space="preserve"> will review budget </w:t>
      </w:r>
      <w:r w:rsidR="009A3509">
        <w:t>requests,</w:t>
      </w:r>
      <w:r w:rsidR="003C27B6">
        <w:t xml:space="preserve"> as necessary.</w:t>
      </w:r>
    </w:p>
    <w:p w14:paraId="35BCBFA2" w14:textId="77777777" w:rsidR="009B655A" w:rsidRDefault="009B655A" w:rsidP="0009512E"/>
    <w:p w14:paraId="773A2347" w14:textId="0CAD516E" w:rsidR="0009512E" w:rsidRDefault="00493C63" w:rsidP="0009512E">
      <w:r>
        <w:t xml:space="preserve">Budget </w:t>
      </w:r>
      <w:r w:rsidR="00FE68D0">
        <w:t>Advisory</w:t>
      </w:r>
      <w:r>
        <w:t xml:space="preserve"> Committee membership:</w:t>
      </w:r>
    </w:p>
    <w:p w14:paraId="48EE6211" w14:textId="510B45B3" w:rsidR="00493C63" w:rsidRDefault="00493C63" w:rsidP="0009512E">
      <w:r>
        <w:t>Co-Chair – VPAS or designee</w:t>
      </w:r>
    </w:p>
    <w:p w14:paraId="2A32EAAC" w14:textId="2C05D433" w:rsidR="00493C63" w:rsidRDefault="00493C63" w:rsidP="0009512E">
      <w:r>
        <w:t>Co-Chair – Faculty appointment from Academic Senate</w:t>
      </w:r>
    </w:p>
    <w:p w14:paraId="319E2787" w14:textId="48B7EA1A" w:rsidR="00493C63" w:rsidRDefault="00493C63" w:rsidP="0009512E">
      <w:r>
        <w:t>President CRFO or designee</w:t>
      </w:r>
    </w:p>
    <w:p w14:paraId="35119843" w14:textId="295004B7" w:rsidR="00493C63" w:rsidRDefault="00FE68D0" w:rsidP="0009512E">
      <w:r>
        <w:t>President</w:t>
      </w:r>
      <w:r w:rsidR="00493C63">
        <w:t xml:space="preserve"> CSEA or designee</w:t>
      </w:r>
    </w:p>
    <w:p w14:paraId="2265E4D4" w14:textId="27EE9482" w:rsidR="00286E0F" w:rsidRDefault="00286E0F" w:rsidP="0009512E">
      <w:r>
        <w:t>IR/IEC Chair</w:t>
      </w:r>
    </w:p>
    <w:p w14:paraId="06C3F780" w14:textId="3618F30F" w:rsidR="00286E0F" w:rsidRDefault="00286E0F" w:rsidP="0009512E">
      <w:r>
        <w:t>EMC Chair</w:t>
      </w:r>
    </w:p>
    <w:p w14:paraId="763157AB" w14:textId="4E1A646C" w:rsidR="00286E0F" w:rsidRDefault="00286E0F" w:rsidP="0009512E">
      <w:r>
        <w:t>Faculty member from Transfer</w:t>
      </w:r>
      <w:r w:rsidR="006F28D3">
        <w:t xml:space="preserve"> </w:t>
      </w:r>
      <w:r>
        <w:t>-</w:t>
      </w:r>
      <w:r w:rsidR="006F28D3">
        <w:t xml:space="preserve"> </w:t>
      </w:r>
      <w:r>
        <w:t>appointed by Senate</w:t>
      </w:r>
    </w:p>
    <w:p w14:paraId="18EBCE47" w14:textId="6C42B93C" w:rsidR="00286E0F" w:rsidRDefault="00286E0F" w:rsidP="0009512E">
      <w:r>
        <w:lastRenderedPageBreak/>
        <w:t>Faculty member from CE</w:t>
      </w:r>
      <w:r w:rsidR="006F28D3">
        <w:t>/</w:t>
      </w:r>
      <w:r w:rsidR="00195081">
        <w:t>n</w:t>
      </w:r>
      <w:r w:rsidR="006F28D3">
        <w:t>on-</w:t>
      </w:r>
      <w:r w:rsidR="00195081">
        <w:t>transfer/non-</w:t>
      </w:r>
      <w:r w:rsidR="006F28D3">
        <w:t xml:space="preserve">teaching </w:t>
      </w:r>
      <w:r>
        <w:t>-</w:t>
      </w:r>
      <w:r w:rsidR="006F28D3">
        <w:t xml:space="preserve"> </w:t>
      </w:r>
      <w:r>
        <w:t>appointed by Senate</w:t>
      </w:r>
    </w:p>
    <w:p w14:paraId="277F05E5" w14:textId="77777777" w:rsidR="002F2E3C" w:rsidRDefault="002F2E3C" w:rsidP="002F2E3C">
      <w:pPr>
        <w:rPr>
          <w:color w:val="1F497D"/>
        </w:rPr>
      </w:pPr>
    </w:p>
    <w:p w14:paraId="41C3160B" w14:textId="74316F12" w:rsidR="002F2E3C" w:rsidRDefault="002F2E3C" w:rsidP="002F2E3C">
      <w:r>
        <w:rPr>
          <w:color w:val="1F497D"/>
        </w:rPr>
        <w:t>In general, the BAC is charged with reviewing and analyzing available data to formulate and recommend annual and long-term budget priorities.  The BAC will also play a role in monitoring the alignment of the annual budget and multi-year forecast with the Annual and Education Master plans.  The BAC, unlike the BPC, will not be involved in reviewing resource requests.</w:t>
      </w:r>
    </w:p>
    <w:p w14:paraId="56C92D9A" w14:textId="77777777" w:rsidR="002F2E3C" w:rsidRDefault="002F2E3C" w:rsidP="0009512E"/>
    <w:sectPr w:rsidR="002F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2300"/>
    <w:multiLevelType w:val="hybridMultilevel"/>
    <w:tmpl w:val="D0F0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E2D84"/>
    <w:multiLevelType w:val="hybridMultilevel"/>
    <w:tmpl w:val="AB2C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85387"/>
    <w:multiLevelType w:val="hybridMultilevel"/>
    <w:tmpl w:val="56BA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241"/>
    <w:multiLevelType w:val="hybridMultilevel"/>
    <w:tmpl w:val="9760B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03997"/>
    <w:multiLevelType w:val="hybridMultilevel"/>
    <w:tmpl w:val="224A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D668F"/>
    <w:multiLevelType w:val="hybridMultilevel"/>
    <w:tmpl w:val="AA2C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657C4"/>
    <w:multiLevelType w:val="hybridMultilevel"/>
    <w:tmpl w:val="79D4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F204B"/>
    <w:multiLevelType w:val="hybridMultilevel"/>
    <w:tmpl w:val="431E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40656"/>
    <w:multiLevelType w:val="hybridMultilevel"/>
    <w:tmpl w:val="8BE4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44D5"/>
    <w:multiLevelType w:val="hybridMultilevel"/>
    <w:tmpl w:val="D5E2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15E5C"/>
    <w:multiLevelType w:val="hybridMultilevel"/>
    <w:tmpl w:val="5D74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332EF"/>
    <w:multiLevelType w:val="hybridMultilevel"/>
    <w:tmpl w:val="957A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E5430"/>
    <w:multiLevelType w:val="hybridMultilevel"/>
    <w:tmpl w:val="E57A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719114">
    <w:abstractNumId w:val="4"/>
  </w:num>
  <w:num w:numId="2" w16cid:durableId="367922221">
    <w:abstractNumId w:val="11"/>
  </w:num>
  <w:num w:numId="3" w16cid:durableId="1028874168">
    <w:abstractNumId w:val="5"/>
  </w:num>
  <w:num w:numId="4" w16cid:durableId="2066444660">
    <w:abstractNumId w:val="0"/>
  </w:num>
  <w:num w:numId="5" w16cid:durableId="665596426">
    <w:abstractNumId w:val="9"/>
  </w:num>
  <w:num w:numId="6" w16cid:durableId="1491167014">
    <w:abstractNumId w:val="10"/>
  </w:num>
  <w:num w:numId="7" w16cid:durableId="1117985249">
    <w:abstractNumId w:val="7"/>
  </w:num>
  <w:num w:numId="8" w16cid:durableId="2097163703">
    <w:abstractNumId w:val="2"/>
  </w:num>
  <w:num w:numId="9" w16cid:durableId="1599873609">
    <w:abstractNumId w:val="12"/>
  </w:num>
  <w:num w:numId="10" w16cid:durableId="483088297">
    <w:abstractNumId w:val="8"/>
  </w:num>
  <w:num w:numId="11" w16cid:durableId="387847173">
    <w:abstractNumId w:val="3"/>
  </w:num>
  <w:num w:numId="12" w16cid:durableId="1684090523">
    <w:abstractNumId w:val="6"/>
  </w:num>
  <w:num w:numId="13" w16cid:durableId="66270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2E"/>
    <w:rsid w:val="00000AB2"/>
    <w:rsid w:val="0000474C"/>
    <w:rsid w:val="00033FA0"/>
    <w:rsid w:val="00066EBB"/>
    <w:rsid w:val="0009512E"/>
    <w:rsid w:val="000A4C9C"/>
    <w:rsid w:val="000B2C83"/>
    <w:rsid w:val="000F3A67"/>
    <w:rsid w:val="001220D9"/>
    <w:rsid w:val="0012621E"/>
    <w:rsid w:val="00163B98"/>
    <w:rsid w:val="00170B73"/>
    <w:rsid w:val="001820B7"/>
    <w:rsid w:val="00190B4A"/>
    <w:rsid w:val="00195081"/>
    <w:rsid w:val="001E1B12"/>
    <w:rsid w:val="00201199"/>
    <w:rsid w:val="002225EC"/>
    <w:rsid w:val="00286E0F"/>
    <w:rsid w:val="00291104"/>
    <w:rsid w:val="00295497"/>
    <w:rsid w:val="002A2994"/>
    <w:rsid w:val="002B2B19"/>
    <w:rsid w:val="002F00F0"/>
    <w:rsid w:val="002F2E3C"/>
    <w:rsid w:val="003323D5"/>
    <w:rsid w:val="003659B5"/>
    <w:rsid w:val="0038458C"/>
    <w:rsid w:val="003A2007"/>
    <w:rsid w:val="003A382C"/>
    <w:rsid w:val="003C27B6"/>
    <w:rsid w:val="003C6A68"/>
    <w:rsid w:val="003D3884"/>
    <w:rsid w:val="003E1F74"/>
    <w:rsid w:val="00426169"/>
    <w:rsid w:val="004466FC"/>
    <w:rsid w:val="00467FAF"/>
    <w:rsid w:val="00473212"/>
    <w:rsid w:val="00493C63"/>
    <w:rsid w:val="00495F2F"/>
    <w:rsid w:val="004B3646"/>
    <w:rsid w:val="004C688B"/>
    <w:rsid w:val="004F79B2"/>
    <w:rsid w:val="0053637E"/>
    <w:rsid w:val="00566B01"/>
    <w:rsid w:val="005946D2"/>
    <w:rsid w:val="005B1708"/>
    <w:rsid w:val="005D2F49"/>
    <w:rsid w:val="005D709E"/>
    <w:rsid w:val="0062499F"/>
    <w:rsid w:val="00635B99"/>
    <w:rsid w:val="006829B8"/>
    <w:rsid w:val="00696855"/>
    <w:rsid w:val="006C2CCA"/>
    <w:rsid w:val="006C76E2"/>
    <w:rsid w:val="006F28D3"/>
    <w:rsid w:val="00705B6B"/>
    <w:rsid w:val="00706315"/>
    <w:rsid w:val="007142C0"/>
    <w:rsid w:val="00724D70"/>
    <w:rsid w:val="0074223B"/>
    <w:rsid w:val="00752719"/>
    <w:rsid w:val="00761C60"/>
    <w:rsid w:val="00804935"/>
    <w:rsid w:val="008536C4"/>
    <w:rsid w:val="008540AE"/>
    <w:rsid w:val="00860572"/>
    <w:rsid w:val="008C6938"/>
    <w:rsid w:val="00901DF6"/>
    <w:rsid w:val="00912FD2"/>
    <w:rsid w:val="0095337C"/>
    <w:rsid w:val="0098494A"/>
    <w:rsid w:val="00984BFE"/>
    <w:rsid w:val="009879E2"/>
    <w:rsid w:val="009A3509"/>
    <w:rsid w:val="009B655A"/>
    <w:rsid w:val="009C71A4"/>
    <w:rsid w:val="009F54AC"/>
    <w:rsid w:val="009F67ED"/>
    <w:rsid w:val="00A0789E"/>
    <w:rsid w:val="00A17669"/>
    <w:rsid w:val="00A356CD"/>
    <w:rsid w:val="00A653EF"/>
    <w:rsid w:val="00A97AC1"/>
    <w:rsid w:val="00AA2288"/>
    <w:rsid w:val="00AA2A52"/>
    <w:rsid w:val="00AF5EC3"/>
    <w:rsid w:val="00B0376B"/>
    <w:rsid w:val="00B120F9"/>
    <w:rsid w:val="00B2433B"/>
    <w:rsid w:val="00B64CD5"/>
    <w:rsid w:val="00B964F2"/>
    <w:rsid w:val="00BE3DA9"/>
    <w:rsid w:val="00C051C8"/>
    <w:rsid w:val="00C1062A"/>
    <w:rsid w:val="00C14641"/>
    <w:rsid w:val="00C32427"/>
    <w:rsid w:val="00C33612"/>
    <w:rsid w:val="00C51C8F"/>
    <w:rsid w:val="00C575A5"/>
    <w:rsid w:val="00C6391E"/>
    <w:rsid w:val="00CC74BD"/>
    <w:rsid w:val="00CF728A"/>
    <w:rsid w:val="00D01A30"/>
    <w:rsid w:val="00D022AF"/>
    <w:rsid w:val="00D03713"/>
    <w:rsid w:val="00D4115D"/>
    <w:rsid w:val="00D615DC"/>
    <w:rsid w:val="00D629A8"/>
    <w:rsid w:val="00D766F0"/>
    <w:rsid w:val="00DD49A5"/>
    <w:rsid w:val="00DE4909"/>
    <w:rsid w:val="00E1789F"/>
    <w:rsid w:val="00E812AA"/>
    <w:rsid w:val="00E86A0A"/>
    <w:rsid w:val="00E86BC9"/>
    <w:rsid w:val="00EA66D2"/>
    <w:rsid w:val="00EA7216"/>
    <w:rsid w:val="00F1185C"/>
    <w:rsid w:val="00F230BF"/>
    <w:rsid w:val="00F66EBE"/>
    <w:rsid w:val="00FB2369"/>
    <w:rsid w:val="00FE68D0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C88DC9"/>
  <w15:docId w15:val="{D557B717-EB1C-4CFB-9732-1E37B413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9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3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2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2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366D1-3B25-4E38-8882-3DCE89E2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Julia</dc:creator>
  <cp:keywords/>
  <dc:description/>
  <cp:lastModifiedBy>Stolt, Sara</cp:lastModifiedBy>
  <cp:revision>3</cp:revision>
  <cp:lastPrinted>2019-02-21T16:36:00Z</cp:lastPrinted>
  <dcterms:created xsi:type="dcterms:W3CDTF">2023-08-18T21:59:00Z</dcterms:created>
  <dcterms:modified xsi:type="dcterms:W3CDTF">2023-08-18T22:30:00Z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b65281-30be-477e-ab72-69dd1df6454d_Enabled">
    <vt:lpwstr>true</vt:lpwstr>
  </property>
  <property fmtid="{D5CDD505-2E9C-101B-9397-08002B2CF9AE}" pid="3" name="MSIP_Label_95b65281-30be-477e-ab72-69dd1df6454d_SetDate">
    <vt:lpwstr>2023-08-18T21:59:18Z</vt:lpwstr>
  </property>
  <property fmtid="{D5CDD505-2E9C-101B-9397-08002B2CF9AE}" pid="4" name="MSIP_Label_95b65281-30be-477e-ab72-69dd1df6454d_Method">
    <vt:lpwstr>Standard</vt:lpwstr>
  </property>
  <property fmtid="{D5CDD505-2E9C-101B-9397-08002B2CF9AE}" pid="5" name="MSIP_Label_95b65281-30be-477e-ab72-69dd1df6454d_Name">
    <vt:lpwstr>defa4170-0d19-0005-0004-bc88714345d2</vt:lpwstr>
  </property>
  <property fmtid="{D5CDD505-2E9C-101B-9397-08002B2CF9AE}" pid="6" name="MSIP_Label_95b65281-30be-477e-ab72-69dd1df6454d_SiteId">
    <vt:lpwstr>8c90edff-0a72-43a7-9568-3eb28b3c8f82</vt:lpwstr>
  </property>
  <property fmtid="{D5CDD505-2E9C-101B-9397-08002B2CF9AE}" pid="7" name="MSIP_Label_95b65281-30be-477e-ab72-69dd1df6454d_ActionId">
    <vt:lpwstr>3e443316-cc06-4c7e-ba5b-576a29c25fa1</vt:lpwstr>
  </property>
  <property fmtid="{D5CDD505-2E9C-101B-9397-08002B2CF9AE}" pid="8" name="MSIP_Label_95b65281-30be-477e-ab72-69dd1df6454d_ContentBits">
    <vt:lpwstr>0</vt:lpwstr>
  </property>
</Properties>
</file>